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46" w:rsidRDefault="004D5246" w:rsidP="004D5246">
      <w:pPr>
        <w:spacing w:after="0" w:line="240" w:lineRule="auto"/>
        <w:jc w:val="center"/>
        <w:rPr>
          <w:b/>
          <w:sz w:val="24"/>
          <w:szCs w:val="24"/>
        </w:rPr>
      </w:pPr>
      <w:r w:rsidRPr="00156B32">
        <w:rPr>
          <w:b/>
          <w:sz w:val="24"/>
          <w:szCs w:val="24"/>
        </w:rPr>
        <w:t>ОТЧЕТ</w:t>
      </w:r>
    </w:p>
    <w:p w:rsidR="008F09DA" w:rsidRDefault="008F09DA" w:rsidP="004D524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4"/>
      </w:tblGrid>
      <w:tr w:rsidR="008F09DA" w:rsidRPr="008F09DA" w:rsidTr="008F09DA">
        <w:tc>
          <w:tcPr>
            <w:tcW w:w="2093" w:type="dxa"/>
          </w:tcPr>
          <w:p w:rsidR="008F09DA" w:rsidRPr="008F09DA" w:rsidRDefault="008F09DA" w:rsidP="004D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DA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претендента</w:t>
            </w:r>
          </w:p>
        </w:tc>
        <w:tc>
          <w:tcPr>
            <w:tcW w:w="7904" w:type="dxa"/>
            <w:tcBorders>
              <w:bottom w:val="single" w:sz="4" w:space="0" w:color="auto"/>
            </w:tcBorders>
          </w:tcPr>
          <w:p w:rsidR="008F09DA" w:rsidRPr="008F09DA" w:rsidRDefault="008F09DA" w:rsidP="004D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246" w:rsidRPr="00156B32" w:rsidRDefault="004D5246" w:rsidP="004D524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156B32">
        <w:rPr>
          <w:sz w:val="20"/>
          <w:szCs w:val="20"/>
        </w:rPr>
        <w:t xml:space="preserve">(фамилия, имя, отчество полностью) </w:t>
      </w:r>
    </w:p>
    <w:p w:rsidR="008F09DA" w:rsidRPr="00F4424B" w:rsidRDefault="008F09DA" w:rsidP="004D5246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78"/>
      </w:tblGrid>
      <w:tr w:rsidR="008F09DA" w:rsidRPr="008F09DA" w:rsidTr="008F09DA">
        <w:tc>
          <w:tcPr>
            <w:tcW w:w="4219" w:type="dxa"/>
          </w:tcPr>
          <w:p w:rsidR="008F09DA" w:rsidRPr="008F09DA" w:rsidRDefault="008F09DA" w:rsidP="008F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DA">
              <w:rPr>
                <w:rFonts w:ascii="Times New Roman" w:hAnsi="Times New Roman" w:cs="Times New Roman"/>
                <w:b/>
                <w:sz w:val="24"/>
                <w:szCs w:val="24"/>
              </w:rPr>
              <w:t>на замещение вакантной должности</w:t>
            </w:r>
          </w:p>
        </w:tc>
        <w:tc>
          <w:tcPr>
            <w:tcW w:w="5778" w:type="dxa"/>
            <w:tcBorders>
              <w:bottom w:val="single" w:sz="4" w:space="0" w:color="auto"/>
            </w:tcBorders>
          </w:tcPr>
          <w:p w:rsidR="008F09DA" w:rsidRPr="008F09DA" w:rsidRDefault="008F09DA" w:rsidP="008F0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246" w:rsidRPr="00156B32" w:rsidRDefault="004D5246" w:rsidP="004D524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156B32">
        <w:rPr>
          <w:sz w:val="20"/>
          <w:szCs w:val="20"/>
        </w:rPr>
        <w:t>(наименование должности, количество ставки)</w:t>
      </w:r>
    </w:p>
    <w:p w:rsidR="008F09DA" w:rsidRPr="00F4424B" w:rsidRDefault="008F09DA" w:rsidP="004D5246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471"/>
      </w:tblGrid>
      <w:tr w:rsidR="008F09DA" w:rsidRPr="008F09DA" w:rsidTr="008F09DA">
        <w:tc>
          <w:tcPr>
            <w:tcW w:w="1526" w:type="dxa"/>
          </w:tcPr>
          <w:p w:rsidR="008F09DA" w:rsidRPr="008F09DA" w:rsidRDefault="008F09DA" w:rsidP="008F0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DA">
              <w:rPr>
                <w:rFonts w:ascii="Times New Roman" w:hAnsi="Times New Roman" w:cs="Times New Roman"/>
                <w:b/>
                <w:sz w:val="24"/>
                <w:szCs w:val="24"/>
              </w:rPr>
              <w:t>по кафедре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8F09DA" w:rsidRPr="008F09DA" w:rsidRDefault="008F09DA" w:rsidP="004D5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246" w:rsidRDefault="004D5246" w:rsidP="004D524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156B32">
        <w:rPr>
          <w:sz w:val="20"/>
          <w:szCs w:val="20"/>
        </w:rPr>
        <w:t>(</w:t>
      </w:r>
      <w:r>
        <w:rPr>
          <w:sz w:val="20"/>
          <w:szCs w:val="20"/>
        </w:rPr>
        <w:t>наименование</w:t>
      </w:r>
      <w:r w:rsidRPr="00156B32">
        <w:rPr>
          <w:sz w:val="20"/>
          <w:szCs w:val="20"/>
        </w:rPr>
        <w:t xml:space="preserve"> кафедры)</w:t>
      </w:r>
    </w:p>
    <w:p w:rsidR="008F09DA" w:rsidRPr="00156B32" w:rsidRDefault="008F09DA" w:rsidP="004D5246">
      <w:pPr>
        <w:spacing w:after="0" w:line="240" w:lineRule="auto"/>
        <w:jc w:val="center"/>
        <w:rPr>
          <w:sz w:val="20"/>
          <w:szCs w:val="20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3260"/>
        <w:gridCol w:w="1134"/>
      </w:tblGrid>
      <w:tr w:rsidR="00F4424B" w:rsidRPr="008F09DA" w:rsidTr="00F4424B">
        <w:tc>
          <w:tcPr>
            <w:tcW w:w="4361" w:type="dxa"/>
          </w:tcPr>
          <w:p w:rsidR="00F4424B" w:rsidRPr="008F09DA" w:rsidRDefault="00F4424B" w:rsidP="00A52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DA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  <w:r w:rsidRPr="008F09DA">
              <w:rPr>
                <w:rFonts w:ascii="Times New Roman" w:hAnsi="Times New Roman" w:cs="Times New Roman"/>
                <w:sz w:val="24"/>
                <w:szCs w:val="24"/>
              </w:rPr>
              <w:t>: научно-педагогический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24B" w:rsidRPr="008F09DA" w:rsidRDefault="00F4424B" w:rsidP="00F442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4424B" w:rsidRPr="008F09DA" w:rsidRDefault="00F4424B" w:rsidP="00A52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09DA">
              <w:rPr>
                <w:rFonts w:ascii="Times New Roman" w:hAnsi="Times New Roman" w:cs="Times New Roman"/>
                <w:sz w:val="24"/>
                <w:szCs w:val="24"/>
              </w:rPr>
              <w:t>в профессиональной сфере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424B" w:rsidRPr="008F09DA" w:rsidRDefault="00F4424B" w:rsidP="00F4424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424B" w:rsidRPr="008F09DA" w:rsidTr="00F4424B">
        <w:tc>
          <w:tcPr>
            <w:tcW w:w="4361" w:type="dxa"/>
          </w:tcPr>
          <w:p w:rsidR="00F4424B" w:rsidRPr="008F09DA" w:rsidRDefault="00F4424B" w:rsidP="006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F09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(</w:t>
            </w:r>
            <w:r w:rsidRPr="008F09DA">
              <w:rPr>
                <w:rFonts w:ascii="Times New Roman" w:hAnsi="Times New Roman" w:cs="Times New Roman"/>
                <w:sz w:val="24"/>
                <w:szCs w:val="24"/>
              </w:rPr>
              <w:t>МГТУ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МАГУ)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424B" w:rsidRPr="008F09DA" w:rsidRDefault="00F4424B" w:rsidP="006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4424B" w:rsidRDefault="00F4424B" w:rsidP="00A52C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424B" w:rsidRPr="008F09DA" w:rsidRDefault="00F4424B" w:rsidP="00F4424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F09DA" w:rsidRPr="00F4424B" w:rsidRDefault="008F09DA" w:rsidP="00A52C89">
      <w:pPr>
        <w:rPr>
          <w:b/>
          <w:sz w:val="10"/>
          <w:szCs w:val="1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2693"/>
      </w:tblGrid>
      <w:tr w:rsidR="00F4424B" w:rsidRPr="008F09DA" w:rsidTr="00F4424B">
        <w:tc>
          <w:tcPr>
            <w:tcW w:w="1951" w:type="dxa"/>
          </w:tcPr>
          <w:p w:rsidR="00F4424B" w:rsidRPr="008F09DA" w:rsidRDefault="00F4424B" w:rsidP="006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424B" w:rsidRPr="008F09DA" w:rsidRDefault="00F4424B" w:rsidP="006525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4424B" w:rsidRPr="008F09DA" w:rsidRDefault="00F4424B" w:rsidP="00652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4424B" w:rsidRPr="008F09DA" w:rsidRDefault="00F4424B" w:rsidP="006525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424B" w:rsidRDefault="00F4424B" w:rsidP="00A52C89">
      <w:pPr>
        <w:rPr>
          <w:b/>
          <w:sz w:val="24"/>
          <w:szCs w:val="24"/>
        </w:rPr>
      </w:pPr>
    </w:p>
    <w:p w:rsidR="00D07904" w:rsidRPr="008F09DA" w:rsidRDefault="00D07904" w:rsidP="00D07904">
      <w:pPr>
        <w:jc w:val="right"/>
        <w:rPr>
          <w:b/>
          <w:sz w:val="22"/>
          <w:szCs w:val="22"/>
        </w:rPr>
      </w:pPr>
      <w:bookmarkStart w:id="0" w:name="_GoBack"/>
      <w:bookmarkEnd w:id="0"/>
      <w:r w:rsidRPr="008F09DA">
        <w:rPr>
          <w:b/>
          <w:sz w:val="22"/>
          <w:szCs w:val="22"/>
        </w:rPr>
        <w:t>Таблица 1</w:t>
      </w:r>
    </w:p>
    <w:tbl>
      <w:tblPr>
        <w:tblW w:w="1005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"/>
        <w:gridCol w:w="4678"/>
        <w:gridCol w:w="1276"/>
        <w:gridCol w:w="649"/>
        <w:gridCol w:w="343"/>
        <w:gridCol w:w="366"/>
        <w:gridCol w:w="343"/>
        <w:gridCol w:w="649"/>
        <w:gridCol w:w="395"/>
        <w:gridCol w:w="992"/>
      </w:tblGrid>
      <w:tr w:rsidR="00925F2C" w:rsidRPr="00EE324D" w:rsidTr="00925F2C">
        <w:trPr>
          <w:trHeight w:val="290"/>
          <w:jc w:val="center"/>
        </w:trPr>
        <w:tc>
          <w:tcPr>
            <w:tcW w:w="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F2C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iCs/>
                <w:color w:val="000000"/>
                <w:sz w:val="18"/>
                <w:szCs w:val="22"/>
              </w:rPr>
            </w:pPr>
            <w:r w:rsidRPr="00B83225">
              <w:rPr>
                <w:b/>
                <w:iCs/>
                <w:color w:val="000000"/>
                <w:sz w:val="18"/>
                <w:szCs w:val="22"/>
              </w:rPr>
              <w:t>№</w:t>
            </w:r>
          </w:p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sz w:val="18"/>
                <w:szCs w:val="22"/>
              </w:rPr>
            </w:pPr>
            <w:proofErr w:type="gramStart"/>
            <w:r>
              <w:rPr>
                <w:b/>
                <w:iCs/>
                <w:color w:val="000000"/>
                <w:sz w:val="18"/>
                <w:szCs w:val="22"/>
              </w:rPr>
              <w:t>п</w:t>
            </w:r>
            <w:proofErr w:type="gramEnd"/>
            <w:r>
              <w:rPr>
                <w:b/>
                <w:iCs/>
                <w:color w:val="000000"/>
                <w:sz w:val="18"/>
                <w:szCs w:val="22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 w:rsidRPr="00B83225">
              <w:rPr>
                <w:b/>
                <w:color w:val="000000"/>
                <w:sz w:val="18"/>
                <w:szCs w:val="22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 w:rsidRPr="00B83225">
              <w:rPr>
                <w:b/>
                <w:color w:val="000000"/>
                <w:sz w:val="18"/>
                <w:szCs w:val="22"/>
              </w:rPr>
              <w:t>Фактическое значение</w:t>
            </w:r>
          </w:p>
        </w:tc>
        <w:tc>
          <w:tcPr>
            <w:tcW w:w="373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 w:rsidRPr="00B83225">
              <w:rPr>
                <w:b/>
                <w:color w:val="000000"/>
                <w:sz w:val="18"/>
                <w:szCs w:val="22"/>
              </w:rPr>
              <w:t>Целевое значение</w:t>
            </w:r>
          </w:p>
        </w:tc>
      </w:tr>
      <w:tr w:rsidR="00925F2C" w:rsidRPr="00EE324D" w:rsidTr="00925F2C">
        <w:trPr>
          <w:trHeight w:val="300"/>
          <w:jc w:val="center"/>
        </w:trPr>
        <w:tc>
          <w:tcPr>
            <w:tcW w:w="3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iCs/>
                <w:color w:val="000000"/>
                <w:sz w:val="18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 w:rsidRPr="00B83225">
              <w:rPr>
                <w:b/>
                <w:color w:val="000000"/>
                <w:sz w:val="18"/>
                <w:szCs w:val="22"/>
              </w:rPr>
              <w:t>Профессор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 w:rsidRPr="00B83225">
              <w:rPr>
                <w:b/>
                <w:color w:val="000000"/>
                <w:sz w:val="18"/>
                <w:szCs w:val="22"/>
              </w:rPr>
              <w:t>Доцент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 w:rsidRPr="00B83225">
              <w:rPr>
                <w:b/>
                <w:color w:val="000000"/>
                <w:sz w:val="18"/>
                <w:szCs w:val="22"/>
              </w:rPr>
              <w:t xml:space="preserve">Старший </w:t>
            </w:r>
            <w:proofErr w:type="spellStart"/>
            <w:proofErr w:type="gramStart"/>
            <w:r w:rsidRPr="00B83225">
              <w:rPr>
                <w:b/>
                <w:color w:val="000000"/>
                <w:sz w:val="18"/>
                <w:szCs w:val="22"/>
              </w:rPr>
              <w:t>преподава</w:t>
            </w:r>
            <w:r>
              <w:rPr>
                <w:b/>
                <w:color w:val="000000"/>
                <w:sz w:val="18"/>
                <w:szCs w:val="22"/>
              </w:rPr>
              <w:t>-</w:t>
            </w:r>
            <w:r w:rsidRPr="00B83225">
              <w:rPr>
                <w:b/>
                <w:color w:val="000000"/>
                <w:sz w:val="18"/>
                <w:szCs w:val="22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25F2C" w:rsidRPr="00B83225" w:rsidRDefault="00925F2C" w:rsidP="00925F2C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  <w:r w:rsidRPr="00B83225">
              <w:rPr>
                <w:b/>
                <w:color w:val="000000"/>
                <w:sz w:val="18"/>
                <w:szCs w:val="22"/>
              </w:rPr>
              <w:t>Ассистент/</w:t>
            </w:r>
            <w:r>
              <w:rPr>
                <w:b/>
                <w:color w:val="000000"/>
                <w:sz w:val="18"/>
                <w:szCs w:val="22"/>
              </w:rPr>
              <w:t xml:space="preserve"> </w:t>
            </w:r>
            <w:proofErr w:type="spellStart"/>
            <w:proofErr w:type="gramStart"/>
            <w:r w:rsidRPr="00B83225">
              <w:rPr>
                <w:b/>
                <w:color w:val="000000"/>
                <w:sz w:val="18"/>
                <w:szCs w:val="22"/>
              </w:rPr>
              <w:t>преподава</w:t>
            </w:r>
            <w:r>
              <w:rPr>
                <w:b/>
                <w:color w:val="000000"/>
                <w:sz w:val="18"/>
                <w:szCs w:val="22"/>
              </w:rPr>
              <w:t>-</w:t>
            </w:r>
            <w:r w:rsidRPr="00B83225">
              <w:rPr>
                <w:b/>
                <w:color w:val="000000"/>
                <w:sz w:val="18"/>
                <w:szCs w:val="22"/>
              </w:rPr>
              <w:t>тель</w:t>
            </w:r>
            <w:proofErr w:type="spellEnd"/>
            <w:proofErr w:type="gramEnd"/>
          </w:p>
        </w:tc>
      </w:tr>
      <w:tr w:rsidR="00D07904" w:rsidRPr="00EE324D" w:rsidTr="00925F2C">
        <w:trPr>
          <w:trHeight w:val="549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18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both"/>
              <w:rPr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 xml:space="preserve">Обеспеченность </w:t>
            </w:r>
            <w:r w:rsidRPr="00EE324D">
              <w:rPr>
                <w:color w:val="000000"/>
                <w:sz w:val="18"/>
                <w:szCs w:val="22"/>
              </w:rPr>
              <w:t>учебно-методической документацией и материалами закрепленн</w:t>
            </w:r>
            <w:r>
              <w:rPr>
                <w:color w:val="000000"/>
                <w:sz w:val="18"/>
                <w:szCs w:val="22"/>
              </w:rPr>
              <w:t>ых за Преподавателем дисциплин (заполняется на основании анализа данных, указанных в табл. 2, столбец 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7119E0" w:rsidRDefault="00D07904" w:rsidP="00D07904">
            <w:pPr>
              <w:spacing w:line="240" w:lineRule="auto"/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37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100 %</w:t>
            </w:r>
          </w:p>
        </w:tc>
      </w:tr>
      <w:tr w:rsidR="00D07904" w:rsidRPr="00EE324D" w:rsidTr="00925F2C">
        <w:trPr>
          <w:trHeight w:val="434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sz w:val="18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both"/>
              <w:rPr>
                <w:color w:val="000000"/>
                <w:sz w:val="18"/>
                <w:szCs w:val="22"/>
              </w:rPr>
            </w:pPr>
            <w:r w:rsidRPr="00EE324D">
              <w:rPr>
                <w:color w:val="000000"/>
                <w:sz w:val="18"/>
                <w:szCs w:val="22"/>
              </w:rPr>
              <w:t>Обеспечение ЭИОС учебными материалами по преподаваемым дисциплинам</w:t>
            </w:r>
            <w:r>
              <w:rPr>
                <w:color w:val="000000"/>
                <w:sz w:val="18"/>
                <w:szCs w:val="22"/>
              </w:rPr>
              <w:t xml:space="preserve"> (заполняется на основании анализа данных, указанных в табл. 2, столбец 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7119E0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37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100 %</w:t>
            </w:r>
          </w:p>
        </w:tc>
      </w:tr>
      <w:tr w:rsidR="00D07904" w:rsidRPr="00EE324D" w:rsidTr="00925F2C">
        <w:trPr>
          <w:trHeight w:val="332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both"/>
              <w:rPr>
                <w:color w:val="000000"/>
                <w:sz w:val="18"/>
                <w:szCs w:val="22"/>
              </w:rPr>
            </w:pPr>
            <w:r w:rsidRPr="00EE324D">
              <w:rPr>
                <w:color w:val="000000"/>
                <w:sz w:val="18"/>
                <w:szCs w:val="22"/>
              </w:rPr>
              <w:t>Доля преподаваемых дисциплин, по профилю ко</w:t>
            </w:r>
            <w:r>
              <w:rPr>
                <w:color w:val="000000"/>
                <w:sz w:val="18"/>
                <w:szCs w:val="22"/>
              </w:rPr>
              <w:t>торых проводится научная работа (заполняется на основании анализа данных, указанных в табл. 2, столбец 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7119E0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37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80 %</w:t>
            </w:r>
          </w:p>
        </w:tc>
      </w:tr>
      <w:tr w:rsidR="00D07904" w:rsidRPr="00EE324D" w:rsidTr="00925F2C">
        <w:trPr>
          <w:trHeight w:val="332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077417" w:rsidRDefault="00D07904" w:rsidP="00D07904">
            <w:pPr>
              <w:widowControl w:val="0"/>
              <w:shd w:val="clear" w:color="auto" w:fill="FFFFFF"/>
              <w:spacing w:line="240" w:lineRule="auto"/>
              <w:jc w:val="both"/>
              <w:rPr>
                <w:color w:val="000000"/>
                <w:sz w:val="18"/>
                <w:szCs w:val="22"/>
              </w:rPr>
            </w:pPr>
            <w:r w:rsidRPr="00077417">
              <w:rPr>
                <w:color w:val="000000"/>
                <w:sz w:val="18"/>
                <w:szCs w:val="22"/>
              </w:rPr>
              <w:t>Доля преподаваемых дисциплин, по профилю которых проводится практическая работа (профессиональная трудовая деятельность)</w:t>
            </w:r>
            <w:r w:rsidRPr="006D7D6C">
              <w:rPr>
                <w:b/>
                <w:color w:val="000000"/>
                <w:sz w:val="18"/>
                <w:szCs w:val="22"/>
                <w:vertAlign w:val="superscript"/>
              </w:rPr>
              <w:t>1</w:t>
            </w:r>
            <w:r w:rsidRPr="00077417">
              <w:rPr>
                <w:color w:val="000000"/>
                <w:sz w:val="18"/>
                <w:szCs w:val="22"/>
                <w:vertAlign w:val="superscript"/>
              </w:rPr>
              <w:t xml:space="preserve"> </w:t>
            </w:r>
            <w:r w:rsidRPr="00077417">
              <w:rPr>
                <w:color w:val="000000"/>
                <w:sz w:val="18"/>
                <w:szCs w:val="22"/>
              </w:rPr>
              <w:t>(заполняется на основании анализа данных, указанных в табл. 2, столбец 5)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7119E0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37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80 %</w:t>
            </w:r>
          </w:p>
        </w:tc>
      </w:tr>
      <w:tr w:rsidR="00D07904" w:rsidRPr="00EE324D" w:rsidTr="00925F2C">
        <w:trPr>
          <w:trHeight w:val="332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B56294" w:rsidRDefault="00D07904" w:rsidP="00D07904">
            <w:pPr>
              <w:widowControl w:val="0"/>
              <w:shd w:val="clear" w:color="auto" w:fill="FFFFFF"/>
              <w:spacing w:line="240" w:lineRule="auto"/>
              <w:jc w:val="both"/>
              <w:rPr>
                <w:color w:val="000000"/>
                <w:sz w:val="18"/>
                <w:szCs w:val="22"/>
              </w:rPr>
            </w:pPr>
            <w:r w:rsidRPr="00B56294">
              <w:rPr>
                <w:color w:val="000000"/>
                <w:sz w:val="18"/>
                <w:szCs w:val="22"/>
              </w:rPr>
              <w:t>Доля студентов, освоивших дисциплины (модули), практики, НИР, выполнившие курсовые проекты/работы, закрепленные за Преподавателем (заполняется на основании анализа данных, указанных в табл. 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7119E0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37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70 %</w:t>
            </w:r>
          </w:p>
        </w:tc>
      </w:tr>
      <w:tr w:rsidR="00D07904" w:rsidRPr="00EE324D" w:rsidTr="00925F2C">
        <w:trPr>
          <w:trHeight w:val="407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07904" w:rsidRPr="00EE324D" w:rsidRDefault="00D07904" w:rsidP="00D0790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0" w:firstLine="0"/>
              <w:contextualSpacing w:val="0"/>
              <w:jc w:val="both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07904" w:rsidRPr="00B673C3" w:rsidRDefault="00D07904" w:rsidP="00D07904">
            <w:pPr>
              <w:widowControl w:val="0"/>
              <w:shd w:val="clear" w:color="auto" w:fill="FFFFFF"/>
              <w:spacing w:line="240" w:lineRule="auto"/>
              <w:jc w:val="both"/>
              <w:rPr>
                <w:color w:val="000000"/>
                <w:sz w:val="18"/>
                <w:szCs w:val="22"/>
              </w:rPr>
            </w:pPr>
            <w:r w:rsidRPr="00EE324D">
              <w:rPr>
                <w:color w:val="000000"/>
                <w:sz w:val="18"/>
                <w:szCs w:val="22"/>
              </w:rPr>
              <w:t xml:space="preserve">Число публикаций, индексируемых в информационно-аналитических системах </w:t>
            </w:r>
            <w:r w:rsidRPr="00EE324D">
              <w:rPr>
                <w:color w:val="000000"/>
                <w:sz w:val="18"/>
                <w:szCs w:val="22"/>
                <w:lang w:val="en-US"/>
              </w:rPr>
              <w:t>Web</w:t>
            </w:r>
            <w:r w:rsidRPr="00EE324D">
              <w:rPr>
                <w:color w:val="000000"/>
                <w:sz w:val="18"/>
                <w:szCs w:val="22"/>
              </w:rPr>
              <w:t xml:space="preserve"> </w:t>
            </w:r>
            <w:r w:rsidRPr="00EE324D">
              <w:rPr>
                <w:color w:val="000000"/>
                <w:sz w:val="18"/>
                <w:szCs w:val="22"/>
                <w:lang w:val="en-US"/>
              </w:rPr>
              <w:t>of</w:t>
            </w:r>
            <w:r w:rsidRPr="00EE324D">
              <w:rPr>
                <w:color w:val="000000"/>
                <w:sz w:val="18"/>
                <w:szCs w:val="22"/>
              </w:rPr>
              <w:t xml:space="preserve"> </w:t>
            </w:r>
            <w:r w:rsidRPr="00EE324D">
              <w:rPr>
                <w:color w:val="000000"/>
                <w:sz w:val="18"/>
                <w:szCs w:val="22"/>
                <w:lang w:val="en-US"/>
              </w:rPr>
              <w:t>Science</w:t>
            </w:r>
            <w:r w:rsidRPr="00EE324D">
              <w:rPr>
                <w:color w:val="000000"/>
                <w:sz w:val="18"/>
                <w:szCs w:val="22"/>
              </w:rPr>
              <w:t>/</w:t>
            </w:r>
            <w:r w:rsidRPr="00EE324D">
              <w:rPr>
                <w:color w:val="000000"/>
                <w:sz w:val="18"/>
                <w:szCs w:val="22"/>
                <w:lang w:val="en-US"/>
              </w:rPr>
              <w:t>Scopus</w:t>
            </w:r>
            <w:r w:rsidRPr="006D7D6C">
              <w:rPr>
                <w:b/>
                <w:color w:val="000000"/>
                <w:sz w:val="18"/>
                <w:szCs w:val="22"/>
                <w:vertAlign w:val="superscript"/>
              </w:rPr>
              <w:t>2</w:t>
            </w:r>
            <w:r>
              <w:rPr>
                <w:color w:val="000000"/>
                <w:sz w:val="18"/>
                <w:szCs w:val="22"/>
              </w:rPr>
              <w:t>, 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7119E0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</w:tr>
      <w:tr w:rsidR="00D07904" w:rsidRPr="00EE324D" w:rsidTr="00925F2C">
        <w:trPr>
          <w:trHeight w:val="949"/>
          <w:jc w:val="center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pStyle w:val="a3"/>
              <w:widowControl w:val="0"/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0" w:hanging="10"/>
              <w:contextualSpacing w:val="0"/>
              <w:jc w:val="both"/>
              <w:rPr>
                <w:sz w:val="18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B673C3" w:rsidRDefault="00D07904" w:rsidP="00D07904">
            <w:pPr>
              <w:widowControl w:val="0"/>
              <w:shd w:val="clear" w:color="auto" w:fill="FFFFFF"/>
              <w:spacing w:line="240" w:lineRule="auto"/>
              <w:jc w:val="both"/>
              <w:rPr>
                <w:sz w:val="18"/>
                <w:szCs w:val="22"/>
              </w:rPr>
            </w:pPr>
            <w:r w:rsidRPr="00EE324D">
              <w:rPr>
                <w:color w:val="000000"/>
                <w:sz w:val="18"/>
                <w:szCs w:val="22"/>
              </w:rPr>
              <w:t>Количество публикаций в научной периодике, индексируемой РИНЦ или количество созданных результатов интеллектуальной деятельности, имеющих государственную регистрацию и (или) правовую охрану Российской Федерации</w:t>
            </w:r>
            <w:proofErr w:type="gramStart"/>
            <w:r w:rsidRPr="0090633B">
              <w:rPr>
                <w:b/>
                <w:color w:val="000000"/>
                <w:sz w:val="18"/>
                <w:szCs w:val="22"/>
                <w:vertAlign w:val="superscript"/>
              </w:rPr>
              <w:t>2</w:t>
            </w:r>
            <w:proofErr w:type="gramEnd"/>
            <w:r>
              <w:rPr>
                <w:color w:val="000000"/>
                <w:sz w:val="18"/>
                <w:szCs w:val="22"/>
              </w:rPr>
              <w:t>, ед.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7904" w:rsidRPr="007119E0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b/>
                <w:color w:val="000000"/>
                <w:sz w:val="18"/>
                <w:szCs w:val="22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387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7904" w:rsidRPr="00EE324D" w:rsidRDefault="00D07904" w:rsidP="00D07904">
            <w:pPr>
              <w:widowControl w:val="0"/>
              <w:shd w:val="clear" w:color="auto" w:fill="FFFFFF"/>
              <w:spacing w:line="240" w:lineRule="auto"/>
              <w:jc w:val="center"/>
              <w:rPr>
                <w:color w:val="000000"/>
                <w:sz w:val="18"/>
                <w:szCs w:val="22"/>
              </w:rPr>
            </w:pPr>
          </w:p>
        </w:tc>
      </w:tr>
    </w:tbl>
    <w:p w:rsidR="00D07904" w:rsidRDefault="00D07904" w:rsidP="00D07904">
      <w:pPr>
        <w:pStyle w:val="af3"/>
        <w:jc w:val="both"/>
      </w:pPr>
    </w:p>
    <w:p w:rsidR="00D07904" w:rsidRPr="00B51D76" w:rsidRDefault="00D07904" w:rsidP="00D07904">
      <w:pPr>
        <w:pStyle w:val="af3"/>
        <w:jc w:val="both"/>
      </w:pPr>
      <w:r w:rsidRPr="00B51D76">
        <w:rPr>
          <w:vertAlign w:val="superscript"/>
        </w:rPr>
        <w:t>1</w:t>
      </w:r>
      <w:proofErr w:type="gramStart"/>
      <w:r w:rsidRPr="00B51D76">
        <w:t xml:space="preserve"> З</w:t>
      </w:r>
      <w:proofErr w:type="gramEnd"/>
      <w:r w:rsidRPr="00B51D76">
        <w:t>аполняется претендентами из числа руководителей или работников организаций, осуществляющих трудовую деятельн</w:t>
      </w:r>
      <w:r>
        <w:t>ость в профессиональной сфере и</w:t>
      </w:r>
      <w:r w:rsidRPr="00B51D76">
        <w:t xml:space="preserve"> привлекаемых МГТУ к реализации дисциплин, формирующих профессиональные компетенции обучающихся по программам ВО</w:t>
      </w:r>
    </w:p>
    <w:p w:rsidR="00D07904" w:rsidRPr="00B51D76" w:rsidRDefault="00D07904" w:rsidP="00D07904">
      <w:pPr>
        <w:pStyle w:val="af3"/>
        <w:jc w:val="both"/>
      </w:pPr>
      <w:r w:rsidRPr="00B51D76">
        <w:rPr>
          <w:vertAlign w:val="superscript"/>
        </w:rPr>
        <w:t>2</w:t>
      </w:r>
      <w:proofErr w:type="gramStart"/>
      <w:r w:rsidRPr="00B51D76">
        <w:t xml:space="preserve"> </w:t>
      </w:r>
      <w:r w:rsidRPr="00F41E60">
        <w:t>З</w:t>
      </w:r>
      <w:proofErr w:type="gramEnd"/>
      <w:r w:rsidRPr="00F41E60">
        <w:rPr>
          <w:color w:val="000000"/>
        </w:rPr>
        <w:t xml:space="preserve">аполняется за </w:t>
      </w:r>
      <w:r w:rsidR="005C2930">
        <w:rPr>
          <w:color w:val="000000"/>
        </w:rPr>
        <w:t xml:space="preserve">учебный </w:t>
      </w:r>
      <w:r w:rsidRPr="00F41E60">
        <w:rPr>
          <w:color w:val="000000"/>
        </w:rPr>
        <w:t>год, предшествующий избранию</w:t>
      </w:r>
      <w:r w:rsidR="005C2930">
        <w:rPr>
          <w:color w:val="000000"/>
        </w:rPr>
        <w:t xml:space="preserve"> и текущий учебный год.</w:t>
      </w:r>
    </w:p>
    <w:p w:rsid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925F2C" w:rsidRDefault="00925F2C" w:rsidP="003A590B">
      <w:pPr>
        <w:suppressAutoHyphens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90633B" w:rsidRDefault="0090633B" w:rsidP="003A590B">
      <w:pPr>
        <w:suppressAutoHyphens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3A590B" w:rsidRPr="003E19C3" w:rsidRDefault="003A590B" w:rsidP="003A590B">
      <w:pPr>
        <w:suppressAutoHyphens/>
        <w:spacing w:after="0" w:line="240" w:lineRule="auto"/>
        <w:jc w:val="right"/>
        <w:rPr>
          <w:rFonts w:eastAsia="Times New Roman"/>
          <w:b/>
          <w:color w:val="000000"/>
          <w:sz w:val="22"/>
          <w:szCs w:val="22"/>
          <w:lang w:eastAsia="ru-RU"/>
        </w:rPr>
      </w:pPr>
      <w:r w:rsidRPr="003E19C3">
        <w:rPr>
          <w:rFonts w:eastAsia="Times New Roman"/>
          <w:b/>
          <w:color w:val="000000"/>
          <w:sz w:val="22"/>
          <w:szCs w:val="22"/>
          <w:lang w:eastAsia="ru-RU"/>
        </w:rPr>
        <w:lastRenderedPageBreak/>
        <w:t>Таблица 2</w:t>
      </w:r>
    </w:p>
    <w:p w:rsidR="00C6750D" w:rsidRDefault="00C6750D" w:rsidP="00FB7D60">
      <w:pPr>
        <w:suppressAutoHyphens/>
        <w:spacing w:after="0" w:line="240" w:lineRule="auto"/>
        <w:ind w:left="-142"/>
        <w:jc w:val="center"/>
        <w:rPr>
          <w:rFonts w:eastAsia="Times New Roman"/>
          <w:sz w:val="20"/>
          <w:szCs w:val="20"/>
          <w:lang w:eastAsia="ru-RU"/>
        </w:rPr>
      </w:pPr>
    </w:p>
    <w:p w:rsidR="00FB7D60" w:rsidRPr="00571B98" w:rsidRDefault="00FB7D60" w:rsidP="00FB7D60">
      <w:pPr>
        <w:suppressAutoHyphens/>
        <w:spacing w:after="0" w:line="240" w:lineRule="auto"/>
        <w:ind w:left="-142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571B98">
        <w:rPr>
          <w:rFonts w:eastAsia="Times New Roman"/>
          <w:sz w:val="20"/>
          <w:szCs w:val="20"/>
          <w:lang w:eastAsia="ru-RU"/>
        </w:rPr>
        <w:t>Подтверждение требованиям ФГОС</w:t>
      </w:r>
    </w:p>
    <w:p w:rsidR="00FB7D60" w:rsidRDefault="00FB7D60" w:rsidP="003A590B">
      <w:pPr>
        <w:suppressAutoHyphens/>
        <w:spacing w:after="0" w:line="240" w:lineRule="auto"/>
        <w:ind w:left="-142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Style w:val="11"/>
        <w:tblpPr w:leftFromText="180" w:rightFromText="180" w:vertAnchor="page" w:horzAnchor="margin" w:tblpY="2180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992"/>
      </w:tblGrid>
      <w:tr w:rsidR="003E19C3" w:rsidRPr="00C6750D" w:rsidTr="003E19C3">
        <w:tc>
          <w:tcPr>
            <w:tcW w:w="1809" w:type="dxa"/>
            <w:gridSpan w:val="2"/>
          </w:tcPr>
          <w:p w:rsidR="003E19C3" w:rsidRPr="00C6750D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50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преподаваемых дисциплин на текущий учебный год и за предыдущий учебный год*</w:t>
            </w:r>
          </w:p>
          <w:p w:rsidR="003E19C3" w:rsidRPr="00C6750D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67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Подтверждение ведения научной деятельности по профилю дисциплины </w:t>
            </w:r>
            <w:r w:rsidRPr="00C6750D">
              <w:rPr>
                <w:rFonts w:ascii="Times New Roman" w:eastAsia="Times New Roman" w:hAnsi="Times New Roman" w:cs="Times New Roman"/>
                <w:sz w:val="18"/>
                <w:szCs w:val="18"/>
              </w:rPr>
              <w:t>(публикация, выступление на конференции, участие в НИР, грант и пр.)</w:t>
            </w:r>
            <w:r w:rsidRPr="006D7D6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gridSpan w:val="2"/>
          </w:tcPr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67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Подтверждение ведения учебно-методической деятельности по профилю дисциплины </w:t>
            </w:r>
            <w:r w:rsidRPr="00C6750D">
              <w:rPr>
                <w:rFonts w:ascii="Times New Roman" w:eastAsia="Times New Roman" w:hAnsi="Times New Roman" w:cs="Times New Roman"/>
                <w:sz w:val="18"/>
                <w:szCs w:val="18"/>
              </w:rPr>
              <w:t>(изданные пособия, учебники, МУ, а также методические материалы, размещенные на сайте МГТУ)</w:t>
            </w:r>
            <w:r w:rsidRPr="006D7D6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</w:tcPr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50D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 обеспечения дисциплины  в ЭИОС</w:t>
            </w:r>
          </w:p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6750D">
              <w:rPr>
                <w:rFonts w:ascii="Times New Roman" w:eastAsia="Times New Roman" w:hAnsi="Times New Roman" w:cs="Times New Roman"/>
                <w:sz w:val="20"/>
                <w:szCs w:val="20"/>
              </w:rPr>
              <w:t>(курсы в ЭИОС)</w:t>
            </w:r>
            <w:r w:rsidRPr="006D7D6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</w:tcPr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50D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 ведения практической деятельности по профилю дисциплины</w:t>
            </w:r>
          </w:p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50D">
              <w:rPr>
                <w:rFonts w:ascii="Times New Roman" w:eastAsia="Times New Roman" w:hAnsi="Times New Roman" w:cs="Times New Roman"/>
                <w:sz w:val="18"/>
                <w:szCs w:val="18"/>
              </w:rPr>
              <w:t>(сведения о документе с места работы, подтверждающем профиль профессиональной деятельности)</w:t>
            </w:r>
            <w:r w:rsidRPr="006D7D6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C6750D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 соответствия квалификации претендента требованиям ПДНВ</w:t>
            </w:r>
            <w:r w:rsidRPr="006D7D6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  <w:p w:rsidR="003E19C3" w:rsidRPr="00C6750D" w:rsidRDefault="003E19C3" w:rsidP="003E19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50D">
              <w:rPr>
                <w:rFonts w:ascii="Times New Roman" w:eastAsia="Times New Roman" w:hAnsi="Times New Roman" w:cs="Times New Roman"/>
                <w:sz w:val="18"/>
                <w:szCs w:val="18"/>
              </w:rPr>
              <w:t>(сведения о документе)</w:t>
            </w:r>
          </w:p>
        </w:tc>
      </w:tr>
      <w:tr w:rsidR="003E19C3" w:rsidRPr="00D07904" w:rsidTr="003E19C3">
        <w:tc>
          <w:tcPr>
            <w:tcW w:w="1809" w:type="dxa"/>
            <w:gridSpan w:val="2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19C3" w:rsidRPr="00D07904" w:rsidTr="003E19C3">
        <w:tc>
          <w:tcPr>
            <w:tcW w:w="180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9C3" w:rsidRPr="00D07904" w:rsidTr="003E19C3">
        <w:tc>
          <w:tcPr>
            <w:tcW w:w="180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19C3" w:rsidRPr="00D07904" w:rsidTr="003E19C3">
        <w:tc>
          <w:tcPr>
            <w:tcW w:w="9889" w:type="dxa"/>
            <w:gridSpan w:val="12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3E19C3" w:rsidRPr="00D07904" w:rsidTr="003E19C3">
        <w:tc>
          <w:tcPr>
            <w:tcW w:w="180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дисциплин</w:t>
            </w:r>
          </w:p>
        </w:tc>
        <w:tc>
          <w:tcPr>
            <w:tcW w:w="1560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Дисциплины, по которым проводится научная работа</w:t>
            </w: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Дисциплины, </w:t>
            </w:r>
            <w:proofErr w:type="gramStart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обеспеченных</w:t>
            </w:r>
            <w:proofErr w:type="gramEnd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7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учебно-методическими материалами</w:t>
            </w: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Дисциплин, обеспеченных </w:t>
            </w:r>
            <w:r w:rsidRPr="00D07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материалами в ЭИОС</w:t>
            </w:r>
          </w:p>
        </w:tc>
        <w:tc>
          <w:tcPr>
            <w:tcW w:w="1559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Дисциплины, по которым проводится </w:t>
            </w:r>
            <w:proofErr w:type="gramStart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</w:t>
            </w:r>
            <w:proofErr w:type="gramEnd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</w:t>
            </w: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Дисциплины</w:t>
            </w:r>
            <w:proofErr w:type="gramStart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которым соблюдаются требования ПДНВ</w:t>
            </w: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E19C3" w:rsidRPr="00D07904" w:rsidTr="003E19C3">
        <w:tc>
          <w:tcPr>
            <w:tcW w:w="959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850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851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09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850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09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850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09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851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708" w:type="dxa"/>
          </w:tcPr>
          <w:p w:rsidR="003E19C3" w:rsidRPr="00D07904" w:rsidRDefault="003E19C3" w:rsidP="003E19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Доля, %</w:t>
            </w:r>
          </w:p>
        </w:tc>
        <w:tc>
          <w:tcPr>
            <w:tcW w:w="851" w:type="dxa"/>
          </w:tcPr>
          <w:p w:rsidR="003E19C3" w:rsidRPr="00D07904" w:rsidRDefault="003E19C3" w:rsidP="003E19C3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992" w:type="dxa"/>
          </w:tcPr>
          <w:p w:rsidR="003E19C3" w:rsidRPr="00D07904" w:rsidRDefault="003E19C3" w:rsidP="003E19C3">
            <w:pPr>
              <w:ind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Доля, %</w:t>
            </w:r>
          </w:p>
        </w:tc>
      </w:tr>
      <w:tr w:rsidR="003E19C3" w:rsidRPr="00D07904" w:rsidTr="003E19C3">
        <w:tc>
          <w:tcPr>
            <w:tcW w:w="959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790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19C3" w:rsidRPr="00D07904" w:rsidRDefault="003E19C3" w:rsidP="003E19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590B" w:rsidRPr="003A590B" w:rsidRDefault="003A590B" w:rsidP="003E19C3">
      <w:pPr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E19C3" w:rsidRPr="003A590B" w:rsidRDefault="006D7D6C" w:rsidP="003E19C3">
      <w:pPr>
        <w:suppressAutoHyphens/>
        <w:spacing w:after="0" w:line="240" w:lineRule="auto"/>
        <w:ind w:left="-142"/>
        <w:jc w:val="both"/>
        <w:rPr>
          <w:rFonts w:eastAsia="Times New Roman"/>
          <w:sz w:val="20"/>
          <w:szCs w:val="20"/>
          <w:lang w:eastAsia="ru-RU"/>
        </w:rPr>
      </w:pPr>
      <w:r w:rsidRPr="00C6750D">
        <w:rPr>
          <w:rFonts w:eastAsia="Times New Roman"/>
          <w:sz w:val="20"/>
          <w:szCs w:val="20"/>
        </w:rPr>
        <w:t>*</w:t>
      </w:r>
      <w:r w:rsidR="003E19C3" w:rsidRPr="003A590B">
        <w:rPr>
          <w:rFonts w:eastAsia="Times New Roman"/>
          <w:sz w:val="20"/>
          <w:szCs w:val="20"/>
          <w:lang w:eastAsia="ru-RU"/>
        </w:rPr>
        <w:t xml:space="preserve">При невозможности формирования перечня дисциплин за предыдущий и текущий учебный год (длительный отпуск, лист временной нетрудоспособности, ведение преподавательской деятельности в иной образовательной организации и т.д.) претендент на замещение вакантной должности включает в перечень дисциплины, преподаваемые до наступления соответствующего события или преподаваемые в иной образовательной организации. </w:t>
      </w:r>
    </w:p>
    <w:p w:rsidR="003E19C3" w:rsidRPr="003A590B" w:rsidRDefault="003E19C3" w:rsidP="003E19C3">
      <w:pPr>
        <w:suppressAutoHyphens/>
        <w:spacing w:after="0" w:line="240" w:lineRule="auto"/>
        <w:ind w:left="-142"/>
        <w:jc w:val="both"/>
        <w:rPr>
          <w:rFonts w:eastAsia="Times New Roman"/>
          <w:sz w:val="20"/>
          <w:szCs w:val="20"/>
          <w:lang w:eastAsia="ru-RU"/>
        </w:rPr>
      </w:pPr>
      <w:r w:rsidRPr="003A590B">
        <w:rPr>
          <w:rFonts w:eastAsia="Times New Roman"/>
          <w:sz w:val="20"/>
          <w:szCs w:val="20"/>
          <w:vertAlign w:val="superscript"/>
          <w:lang w:eastAsia="ru-RU"/>
        </w:rPr>
        <w:t xml:space="preserve">   </w:t>
      </w:r>
      <w:r w:rsidRPr="006D7D6C">
        <w:rPr>
          <w:rFonts w:eastAsia="Times New Roman"/>
          <w:b/>
          <w:sz w:val="20"/>
          <w:szCs w:val="20"/>
          <w:vertAlign w:val="superscript"/>
          <w:lang w:eastAsia="ru-RU"/>
        </w:rPr>
        <w:t>1</w:t>
      </w:r>
      <w:r w:rsidRPr="003A590B">
        <w:rPr>
          <w:rFonts w:eastAsia="Times New Roman"/>
          <w:sz w:val="20"/>
          <w:szCs w:val="20"/>
          <w:lang w:eastAsia="ru-RU"/>
        </w:rPr>
        <w:t>Указываются пункты таблиц 3-5</w:t>
      </w:r>
    </w:p>
    <w:p w:rsidR="003E19C3" w:rsidRDefault="003E19C3" w:rsidP="003E19C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D7D6C">
        <w:rPr>
          <w:rFonts w:eastAsia="Times New Roman"/>
          <w:b/>
          <w:sz w:val="20"/>
          <w:szCs w:val="20"/>
          <w:vertAlign w:val="superscript"/>
          <w:lang w:eastAsia="ru-RU"/>
        </w:rPr>
        <w:t>2</w:t>
      </w:r>
      <w:r w:rsidRPr="003A590B">
        <w:rPr>
          <w:rFonts w:eastAsia="Times New Roman"/>
          <w:sz w:val="20"/>
          <w:szCs w:val="20"/>
          <w:lang w:eastAsia="ru-RU"/>
        </w:rPr>
        <w:t>Указываются пункты таблицы 6</w:t>
      </w:r>
      <w:r>
        <w:rPr>
          <w:rFonts w:eastAsia="Times New Roman"/>
          <w:sz w:val="20"/>
          <w:szCs w:val="20"/>
          <w:lang w:eastAsia="ru-RU"/>
        </w:rPr>
        <w:t>-7</w:t>
      </w:r>
    </w:p>
    <w:p w:rsidR="003E19C3" w:rsidRDefault="003E19C3" w:rsidP="003E19C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D7D6C">
        <w:rPr>
          <w:rFonts w:eastAsia="Times New Roman"/>
          <w:b/>
          <w:sz w:val="20"/>
          <w:szCs w:val="20"/>
          <w:vertAlign w:val="superscript"/>
          <w:lang w:eastAsia="ru-RU"/>
        </w:rPr>
        <w:t>3</w:t>
      </w:r>
      <w:r w:rsidRPr="003A590B">
        <w:rPr>
          <w:rFonts w:eastAsia="Times New Roman"/>
          <w:sz w:val="20"/>
          <w:szCs w:val="20"/>
          <w:lang w:eastAsia="ru-RU"/>
        </w:rPr>
        <w:t xml:space="preserve">Указываются пункты таблицы </w:t>
      </w:r>
      <w:r>
        <w:rPr>
          <w:rFonts w:eastAsia="Times New Roman"/>
          <w:sz w:val="20"/>
          <w:szCs w:val="20"/>
          <w:lang w:eastAsia="ru-RU"/>
        </w:rPr>
        <w:t>7</w:t>
      </w:r>
    </w:p>
    <w:p w:rsidR="003E19C3" w:rsidRPr="003A590B" w:rsidRDefault="003E19C3" w:rsidP="003E19C3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D7D6C">
        <w:rPr>
          <w:rFonts w:eastAsia="Times New Roman"/>
          <w:b/>
          <w:sz w:val="20"/>
          <w:szCs w:val="20"/>
          <w:vertAlign w:val="superscript"/>
          <w:lang w:eastAsia="ru-RU"/>
        </w:rPr>
        <w:t>4</w:t>
      </w:r>
      <w:proofErr w:type="gramStart"/>
      <w:r w:rsidRPr="003A590B">
        <w:rPr>
          <w:rFonts w:eastAsia="Times New Roman"/>
          <w:sz w:val="20"/>
          <w:szCs w:val="20"/>
          <w:lang w:eastAsia="ru-RU"/>
        </w:rPr>
        <w:t xml:space="preserve"> З</w:t>
      </w:r>
      <w:proofErr w:type="gramEnd"/>
      <w:r w:rsidRPr="003A590B">
        <w:rPr>
          <w:rFonts w:eastAsia="Times New Roman"/>
          <w:sz w:val="20"/>
          <w:szCs w:val="20"/>
          <w:lang w:eastAsia="ru-RU"/>
        </w:rPr>
        <w:t>аполняется претендентами из числа руководителей или работников организаций, осуществляющих трудовую деятельность в профессиональной сфере и привлекаемых МГТУ к реализации дисциплин, формирующих профессиональные компетенции обучающихся по программам ВО</w:t>
      </w:r>
    </w:p>
    <w:p w:rsidR="003E19C3" w:rsidRPr="003A590B" w:rsidRDefault="003E19C3" w:rsidP="003E19C3">
      <w:pPr>
        <w:suppressAutoHyphens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D7D6C">
        <w:rPr>
          <w:rFonts w:eastAsia="Times New Roman"/>
          <w:b/>
          <w:color w:val="000000"/>
          <w:sz w:val="20"/>
          <w:szCs w:val="20"/>
          <w:vertAlign w:val="superscript"/>
          <w:lang w:eastAsia="ru-RU"/>
        </w:rPr>
        <w:t>5</w:t>
      </w:r>
      <w:r w:rsidRPr="003A590B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3A590B">
        <w:rPr>
          <w:rFonts w:eastAsia="Times New Roman"/>
          <w:sz w:val="20"/>
          <w:szCs w:val="20"/>
          <w:lang w:eastAsia="ru-RU"/>
        </w:rPr>
        <w:t xml:space="preserve">Заполняется претендентами, </w:t>
      </w:r>
      <w:r w:rsidRPr="003A590B">
        <w:rPr>
          <w:rFonts w:eastAsia="Times New Roman"/>
          <w:color w:val="000000"/>
          <w:sz w:val="20"/>
          <w:szCs w:val="20"/>
          <w:lang w:eastAsia="ru-RU"/>
        </w:rPr>
        <w:t>участвующими в реализации образовательных программ  подготовки специалистов  в соответствии с требованиями Международной морской конвенции ПДНВ</w:t>
      </w:r>
      <w:proofErr w:type="gramStart"/>
      <w:r w:rsidRPr="003A590B">
        <w:rPr>
          <w:rFonts w:eastAsia="Times New Roman"/>
          <w:color w:val="000000"/>
          <w:sz w:val="20"/>
          <w:szCs w:val="20"/>
          <w:lang w:eastAsia="ru-RU"/>
        </w:rPr>
        <w:t>.В</w:t>
      </w:r>
      <w:proofErr w:type="gramEnd"/>
      <w:r w:rsidRPr="003A590B">
        <w:rPr>
          <w:rFonts w:eastAsia="Times New Roman"/>
          <w:color w:val="000000"/>
          <w:sz w:val="20"/>
          <w:szCs w:val="20"/>
          <w:lang w:eastAsia="ru-RU"/>
        </w:rPr>
        <w:t xml:space="preserve"> качестве подтверждающих документов соответствия </w:t>
      </w:r>
      <w:r w:rsidRPr="003A590B">
        <w:rPr>
          <w:rFonts w:eastAsia="Times New Roman"/>
          <w:sz w:val="20"/>
          <w:szCs w:val="20"/>
          <w:lang w:eastAsia="ru-RU"/>
        </w:rPr>
        <w:t>требованиям, установленным Правилом I/6 "Подготовка и оценка" поправок к Приложению Конвенции ПДНВ:</w:t>
      </w:r>
    </w:p>
    <w:p w:rsidR="003E19C3" w:rsidRPr="003A590B" w:rsidRDefault="003E19C3" w:rsidP="006D7D6C">
      <w:pPr>
        <w:widowControl w:val="0"/>
        <w:suppressAutoHyphens/>
        <w:spacing w:after="0" w:line="240" w:lineRule="auto"/>
        <w:ind w:left="142" w:hanging="142"/>
        <w:jc w:val="both"/>
        <w:rPr>
          <w:rFonts w:eastAsia="Times New Roman"/>
          <w:sz w:val="20"/>
          <w:szCs w:val="20"/>
          <w:lang w:eastAsia="ru-RU"/>
        </w:rPr>
      </w:pPr>
      <w:r w:rsidRPr="003A590B">
        <w:rPr>
          <w:rFonts w:eastAsia="Times New Roman"/>
          <w:sz w:val="20"/>
          <w:szCs w:val="20"/>
          <w:lang w:eastAsia="ru-RU"/>
        </w:rPr>
        <w:t xml:space="preserve">- сертификат по Программе «Подготовка, оценка компетентности и </w:t>
      </w:r>
      <w:proofErr w:type="spellStart"/>
      <w:r w:rsidRPr="003A590B">
        <w:rPr>
          <w:rFonts w:eastAsia="Times New Roman"/>
          <w:sz w:val="20"/>
          <w:szCs w:val="20"/>
          <w:lang w:eastAsia="ru-RU"/>
        </w:rPr>
        <w:t>дипломирование</w:t>
      </w:r>
      <w:proofErr w:type="spellEnd"/>
      <w:r w:rsidRPr="003A590B">
        <w:rPr>
          <w:rFonts w:eastAsia="Times New Roman"/>
          <w:sz w:val="20"/>
          <w:szCs w:val="20"/>
          <w:lang w:eastAsia="ru-RU"/>
        </w:rPr>
        <w:t xml:space="preserve"> моряков»</w:t>
      </w:r>
    </w:p>
    <w:p w:rsidR="003E19C3" w:rsidRPr="003A590B" w:rsidRDefault="003E19C3" w:rsidP="006D7D6C">
      <w:pPr>
        <w:widowControl w:val="0"/>
        <w:suppressAutoHyphens/>
        <w:spacing w:after="0" w:line="240" w:lineRule="auto"/>
        <w:ind w:left="142" w:hanging="142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A590B">
        <w:rPr>
          <w:rFonts w:eastAsia="Times New Roman"/>
          <w:sz w:val="20"/>
          <w:szCs w:val="20"/>
          <w:lang w:eastAsia="ru-RU"/>
        </w:rPr>
        <w:t xml:space="preserve">- </w:t>
      </w:r>
      <w:r w:rsidRPr="003A590B">
        <w:rPr>
          <w:rFonts w:eastAsia="Times New Roman"/>
          <w:color w:val="000000"/>
          <w:sz w:val="20"/>
          <w:szCs w:val="20"/>
          <w:lang w:eastAsia="ru-RU"/>
        </w:rPr>
        <w:t>квалификационные конвенционные сертификаты «преподаватель-инструктор» международного образца в соответствии с требованиями Международной морской конвенции ПДНВ</w:t>
      </w:r>
    </w:p>
    <w:p w:rsid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4F2DA7" w:rsidRDefault="004F2DA7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4F2DA7" w:rsidRPr="003A590B" w:rsidRDefault="004F2DA7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C15B67" w:rsidRDefault="00C15B67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Pr="003E19C3" w:rsidRDefault="003A590B" w:rsidP="003A590B">
      <w:pPr>
        <w:suppressAutoHyphens/>
        <w:spacing w:after="0" w:line="240" w:lineRule="auto"/>
        <w:jc w:val="right"/>
        <w:rPr>
          <w:rFonts w:eastAsia="Times New Roman"/>
          <w:b/>
          <w:sz w:val="22"/>
          <w:szCs w:val="22"/>
          <w:lang w:eastAsia="ru-RU"/>
        </w:rPr>
      </w:pPr>
      <w:r w:rsidRPr="003E19C3">
        <w:rPr>
          <w:rFonts w:eastAsia="Times New Roman"/>
          <w:b/>
          <w:sz w:val="22"/>
          <w:szCs w:val="22"/>
          <w:lang w:eastAsia="ru-RU"/>
        </w:rPr>
        <w:lastRenderedPageBreak/>
        <w:t>Таблица 3</w:t>
      </w:r>
    </w:p>
    <w:p w:rsidR="003A590B" w:rsidRPr="003A590B" w:rsidRDefault="003A590B" w:rsidP="003A590B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3A590B">
        <w:rPr>
          <w:rFonts w:eastAsia="Times New Roman"/>
          <w:sz w:val="20"/>
          <w:szCs w:val="20"/>
          <w:lang w:eastAsia="ru-RU"/>
        </w:rPr>
        <w:t xml:space="preserve">Список опубликованных научных работ за </w:t>
      </w:r>
      <w:proofErr w:type="gramStart"/>
      <w:r w:rsidRPr="003A590B">
        <w:rPr>
          <w:rFonts w:eastAsia="Times New Roman"/>
          <w:sz w:val="20"/>
          <w:szCs w:val="20"/>
          <w:lang w:eastAsia="ru-RU"/>
        </w:rPr>
        <w:t>последние</w:t>
      </w:r>
      <w:proofErr w:type="gramEnd"/>
      <w:r w:rsidRPr="003A590B">
        <w:rPr>
          <w:rFonts w:eastAsia="Times New Roman"/>
          <w:sz w:val="20"/>
          <w:szCs w:val="20"/>
          <w:lang w:eastAsia="ru-RU"/>
        </w:rPr>
        <w:t xml:space="preserve"> </w:t>
      </w:r>
      <w:r w:rsidR="005C2930">
        <w:rPr>
          <w:rFonts w:eastAsia="Times New Roman"/>
          <w:sz w:val="20"/>
          <w:szCs w:val="20"/>
          <w:lang w:eastAsia="ru-RU"/>
        </w:rPr>
        <w:t>3 года</w:t>
      </w:r>
      <w:r w:rsidRPr="003A590B">
        <w:rPr>
          <w:rFonts w:eastAsia="Times New Roman"/>
          <w:sz w:val="20"/>
          <w:szCs w:val="20"/>
          <w:lang w:eastAsia="ru-RU"/>
        </w:rPr>
        <w:t xml:space="preserve"> </w:t>
      </w:r>
      <w:r w:rsidRPr="003A590B">
        <w:rPr>
          <w:rFonts w:eastAsia="Times New Roman"/>
          <w:sz w:val="20"/>
          <w:szCs w:val="20"/>
          <w:vertAlign w:val="superscript"/>
          <w:lang w:eastAsia="ru-RU"/>
        </w:rPr>
        <w:t>*</w:t>
      </w:r>
    </w:p>
    <w:p w:rsidR="003A590B" w:rsidRPr="00925F2C" w:rsidRDefault="003A590B" w:rsidP="003A590B">
      <w:pPr>
        <w:suppressAutoHyphens/>
        <w:spacing w:after="0" w:line="240" w:lineRule="auto"/>
        <w:jc w:val="center"/>
        <w:rPr>
          <w:rFonts w:eastAsia="Times New Roman"/>
          <w:sz w:val="10"/>
          <w:szCs w:val="10"/>
          <w:vertAlign w:val="superscript"/>
          <w:lang w:eastAsia="ru-RU"/>
        </w:rPr>
      </w:pPr>
    </w:p>
    <w:tbl>
      <w:tblPr>
        <w:tblW w:w="10015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801"/>
        <w:gridCol w:w="2977"/>
        <w:gridCol w:w="1417"/>
        <w:gridCol w:w="2268"/>
        <w:gridCol w:w="2552"/>
      </w:tblGrid>
      <w:tr w:rsidR="003A590B" w:rsidRPr="00F4424B" w:rsidTr="00C15B67">
        <w:trPr>
          <w:trHeight w:val="12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/</w:t>
            </w: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Вид публикации (статья</w:t>
            </w:r>
            <w:proofErr w:type="gramStart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, глава в монографии, монография, публикация в сборнике материалов конференции</w:t>
            </w: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другие)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публикации </w:t>
            </w:r>
          </w:p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Библиографическая ссылка (ГОСТ </w:t>
            </w:r>
            <w:proofErr w:type="gramStart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7.0.5-2008) и ссылка на электронный ресурс</w:t>
            </w:r>
            <w:r w:rsidR="005C2A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</w:pPr>
            <w:proofErr w:type="gramStart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Идентификатор</w:t>
            </w: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(DOI, ISSN, ISBN, Scopus EID </w:t>
            </w: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WoS</w:t>
            </w:r>
            <w:proofErr w:type="spellEnd"/>
            <w:r w:rsidRPr="00C6750D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Accession Number</w:t>
            </w:r>
            <w:proofErr w:type="gramEnd"/>
          </w:p>
        </w:tc>
      </w:tr>
      <w:tr w:rsidR="003A590B" w:rsidRPr="00F4424B" w:rsidTr="00C15B67">
        <w:trPr>
          <w:trHeight w:hRule="exact" w:val="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</w:tr>
      <w:tr w:rsidR="003A590B" w:rsidRPr="00F4424B" w:rsidTr="00C15B67">
        <w:trPr>
          <w:trHeight w:hRule="exact" w:val="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0B" w:rsidRPr="00C6750D" w:rsidRDefault="003A590B" w:rsidP="003A590B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</w:tr>
      <w:tr w:rsidR="00A8625A" w:rsidRPr="00C6750D" w:rsidTr="00C15B67">
        <w:trPr>
          <w:trHeight w:val="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  <w:r w:rsidRPr="00C6750D"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C6750D">
              <w:rPr>
                <w:color w:val="000000"/>
                <w:sz w:val="20"/>
                <w:szCs w:val="20"/>
              </w:rPr>
              <w:t xml:space="preserve">Статья в журнале…, </w:t>
            </w:r>
            <w:r w:rsidRPr="00C6750D">
              <w:rPr>
                <w:color w:val="000000"/>
                <w:sz w:val="20"/>
                <w:szCs w:val="20"/>
                <w:lang w:val="en-GB"/>
              </w:rPr>
              <w:t>Q</w:t>
            </w:r>
            <w:r w:rsidRPr="00C6750D">
              <w:rPr>
                <w:color w:val="000000"/>
                <w:sz w:val="20"/>
                <w:szCs w:val="20"/>
              </w:rPr>
              <w:t>1-</w:t>
            </w:r>
            <w:r w:rsidRPr="00C6750D">
              <w:rPr>
                <w:color w:val="000000"/>
                <w:sz w:val="20"/>
                <w:szCs w:val="20"/>
                <w:lang w:val="en-GB"/>
              </w:rPr>
              <w:t>Q</w:t>
            </w:r>
            <w:r w:rsidRPr="00C6750D">
              <w:rPr>
                <w:color w:val="000000"/>
                <w:sz w:val="20"/>
                <w:szCs w:val="20"/>
              </w:rPr>
              <w:t>4/без квартиля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  <w:r w:rsidRPr="00C6750D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</w:tr>
      <w:tr w:rsidR="00A8625A" w:rsidRPr="00C6750D" w:rsidTr="00C15B67">
        <w:trPr>
          <w:trHeight w:val="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  <w:r w:rsidRPr="00C6750D">
              <w:rPr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C6750D">
              <w:rPr>
                <w:color w:val="000000"/>
                <w:sz w:val="20"/>
                <w:szCs w:val="20"/>
              </w:rPr>
              <w:t>Публикация в сборнике материалов… конференции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C6750D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</w:tr>
      <w:tr w:rsidR="00A8625A" w:rsidRPr="00C6750D" w:rsidTr="00C15B67">
        <w:trPr>
          <w:trHeight w:val="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  <w:r w:rsidRPr="00C6750D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5A" w:rsidRPr="00C6750D" w:rsidRDefault="00A8625A" w:rsidP="00A8625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</w:pPr>
          </w:p>
        </w:tc>
      </w:tr>
    </w:tbl>
    <w:p w:rsidR="003A590B" w:rsidRPr="003A590B" w:rsidRDefault="003A590B" w:rsidP="003A590B">
      <w:pPr>
        <w:suppressAutoHyphens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A590B">
        <w:rPr>
          <w:rFonts w:eastAsia="Times New Roman"/>
          <w:i/>
          <w:iCs/>
          <w:color w:val="000000"/>
          <w:sz w:val="20"/>
          <w:szCs w:val="24"/>
          <w:lang w:eastAsia="ru-RU"/>
        </w:rPr>
        <w:t xml:space="preserve">* 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В качестве публикаций учитываются научные монографии и статьи в научных изданиях, российских и зарубежных (включая электронные научные журналы), индексированные в базах </w:t>
      </w:r>
      <w:r w:rsidRPr="003A590B">
        <w:rPr>
          <w:rFonts w:eastAsia="Times New Roman"/>
          <w:color w:val="000000"/>
          <w:sz w:val="20"/>
          <w:szCs w:val="24"/>
          <w:lang w:val="en-US" w:eastAsia="ru-RU"/>
        </w:rPr>
        <w:t>Scopus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, </w:t>
      </w:r>
      <w:r w:rsidRPr="003A590B">
        <w:rPr>
          <w:rFonts w:eastAsia="Times New Roman"/>
          <w:color w:val="000000"/>
          <w:sz w:val="20"/>
          <w:szCs w:val="24"/>
          <w:lang w:val="en-US" w:eastAsia="ru-RU"/>
        </w:rPr>
        <w:t>Web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 </w:t>
      </w:r>
      <w:r w:rsidRPr="003A590B">
        <w:rPr>
          <w:rFonts w:eastAsia="Times New Roman"/>
          <w:color w:val="000000"/>
          <w:sz w:val="20"/>
          <w:szCs w:val="24"/>
          <w:lang w:val="en-US" w:eastAsia="ru-RU"/>
        </w:rPr>
        <w:t>of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 </w:t>
      </w:r>
      <w:r w:rsidRPr="003A590B">
        <w:rPr>
          <w:rFonts w:eastAsia="Times New Roman"/>
          <w:color w:val="000000"/>
          <w:sz w:val="20"/>
          <w:szCs w:val="24"/>
          <w:lang w:val="en-US" w:eastAsia="ru-RU"/>
        </w:rPr>
        <w:t>Science</w:t>
      </w:r>
      <w:r w:rsidR="005C2ABE">
        <w:rPr>
          <w:rFonts w:eastAsia="Times New Roman"/>
          <w:color w:val="000000"/>
          <w:sz w:val="20"/>
          <w:szCs w:val="24"/>
          <w:lang w:eastAsia="ru-RU"/>
        </w:rPr>
        <w:t>, РИНЦ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. </w:t>
      </w:r>
    </w:p>
    <w:p w:rsidR="003A590B" w:rsidRPr="003A590B" w:rsidRDefault="003A590B" w:rsidP="003A590B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3A590B">
        <w:rPr>
          <w:rFonts w:eastAsia="Times New Roman"/>
          <w:sz w:val="20"/>
          <w:szCs w:val="20"/>
          <w:vertAlign w:val="superscript"/>
          <w:lang w:eastAsia="ru-RU"/>
        </w:rPr>
        <w:t>1</w:t>
      </w:r>
      <w:proofErr w:type="gramStart"/>
      <w:r w:rsidRPr="003A590B">
        <w:rPr>
          <w:rFonts w:eastAsia="Times New Roman"/>
          <w:sz w:val="20"/>
          <w:szCs w:val="20"/>
          <w:vertAlign w:val="superscript"/>
          <w:lang w:eastAsia="ru-RU"/>
        </w:rPr>
        <w:t xml:space="preserve"> </w:t>
      </w:r>
      <w:r w:rsidRPr="003A590B">
        <w:rPr>
          <w:rFonts w:eastAsia="Times New Roman"/>
          <w:sz w:val="20"/>
          <w:szCs w:val="20"/>
          <w:lang w:eastAsia="ru-RU"/>
        </w:rPr>
        <w:t>У</w:t>
      </w:r>
      <w:proofErr w:type="gramEnd"/>
      <w:r w:rsidRPr="003A590B">
        <w:rPr>
          <w:rFonts w:eastAsia="Times New Roman"/>
          <w:sz w:val="20"/>
          <w:szCs w:val="20"/>
          <w:lang w:eastAsia="ru-RU"/>
        </w:rPr>
        <w:t>казывается ранг научного журнала (</w:t>
      </w:r>
      <w:r w:rsidRPr="003A590B">
        <w:rPr>
          <w:rFonts w:eastAsia="Times New Roman"/>
          <w:color w:val="000000"/>
          <w:sz w:val="20"/>
          <w:szCs w:val="24"/>
          <w:lang w:val="en-US" w:eastAsia="ru-RU"/>
        </w:rPr>
        <w:t>Q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1- </w:t>
      </w:r>
      <w:r w:rsidRPr="003A590B">
        <w:rPr>
          <w:rFonts w:eastAsia="Times New Roman"/>
          <w:color w:val="000000"/>
          <w:sz w:val="20"/>
          <w:szCs w:val="24"/>
          <w:lang w:val="en-US" w:eastAsia="ru-RU"/>
        </w:rPr>
        <w:t>Q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4, без </w:t>
      </w:r>
      <w:r w:rsidRPr="003A590B">
        <w:rPr>
          <w:rFonts w:eastAsia="Times New Roman"/>
          <w:sz w:val="20"/>
          <w:szCs w:val="20"/>
          <w:lang w:eastAsia="ru-RU"/>
        </w:rPr>
        <w:t xml:space="preserve">квартиля) </w:t>
      </w:r>
    </w:p>
    <w:p w:rsidR="003A590B" w:rsidRPr="003A590B" w:rsidRDefault="003A590B" w:rsidP="003A590B">
      <w:pPr>
        <w:suppressAutoHyphens/>
        <w:spacing w:after="0" w:line="240" w:lineRule="auto"/>
        <w:jc w:val="both"/>
        <w:rPr>
          <w:rFonts w:eastAsia="Times New Roman"/>
          <w:color w:val="000000"/>
          <w:sz w:val="20"/>
          <w:szCs w:val="24"/>
          <w:lang w:eastAsia="ru-RU"/>
        </w:rPr>
      </w:pPr>
      <w:r w:rsidRPr="003A590B">
        <w:rPr>
          <w:rFonts w:eastAsia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3A590B">
        <w:rPr>
          <w:rFonts w:eastAsia="Times New Roman"/>
          <w:color w:val="000000"/>
          <w:sz w:val="20"/>
          <w:szCs w:val="20"/>
          <w:lang w:eastAsia="ru-RU"/>
        </w:rPr>
        <w:t xml:space="preserve"> У</w:t>
      </w:r>
      <w:proofErr w:type="gramEnd"/>
      <w:r w:rsidRPr="003A590B">
        <w:rPr>
          <w:rFonts w:eastAsia="Times New Roman"/>
          <w:color w:val="000000"/>
          <w:sz w:val="20"/>
          <w:szCs w:val="20"/>
          <w:lang w:eastAsia="ru-RU"/>
        </w:rPr>
        <w:t xml:space="preserve">казывается категория </w:t>
      </w:r>
      <w:r w:rsidRPr="003A590B">
        <w:rPr>
          <w:rFonts w:eastAsia="Times New Roman"/>
          <w:color w:val="000000"/>
          <w:sz w:val="20"/>
          <w:szCs w:val="24"/>
          <w:lang w:eastAsia="ru-RU"/>
        </w:rPr>
        <w:t xml:space="preserve">  научной конференции (всероссийская, национальная, международная) </w:t>
      </w:r>
    </w:p>
    <w:p w:rsidR="003A590B" w:rsidRPr="003A590B" w:rsidRDefault="003A590B" w:rsidP="003A590B">
      <w:pPr>
        <w:suppressAutoHyphens/>
        <w:spacing w:after="0" w:line="240" w:lineRule="auto"/>
        <w:jc w:val="both"/>
        <w:rPr>
          <w:rFonts w:eastAsia="Times New Roman"/>
          <w:color w:val="000000"/>
          <w:sz w:val="20"/>
          <w:szCs w:val="24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3A590B" w:rsidRPr="003E19C3" w:rsidRDefault="003A590B" w:rsidP="003A590B">
      <w:pPr>
        <w:suppressAutoHyphens/>
        <w:spacing w:after="0" w:line="240" w:lineRule="auto"/>
        <w:jc w:val="right"/>
        <w:rPr>
          <w:rFonts w:eastAsia="Times New Roman"/>
          <w:b/>
          <w:sz w:val="22"/>
          <w:szCs w:val="22"/>
          <w:lang w:eastAsia="ru-RU"/>
        </w:rPr>
      </w:pPr>
      <w:r w:rsidRPr="003E19C3">
        <w:rPr>
          <w:rFonts w:eastAsia="Times New Roman"/>
          <w:b/>
          <w:sz w:val="22"/>
          <w:szCs w:val="22"/>
          <w:lang w:eastAsia="ru-RU"/>
        </w:rPr>
        <w:t>Таблица 4</w:t>
      </w:r>
    </w:p>
    <w:p w:rsidR="003A590B" w:rsidRP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3A590B">
        <w:rPr>
          <w:rFonts w:eastAsia="Times New Roman"/>
          <w:sz w:val="20"/>
          <w:szCs w:val="20"/>
          <w:lang w:eastAsia="ru-RU"/>
        </w:rPr>
        <w:t xml:space="preserve">Перечень научных проектов (Инициативные НИР, </w:t>
      </w:r>
      <w:r w:rsidR="00C6750D">
        <w:rPr>
          <w:rFonts w:eastAsia="Times New Roman"/>
          <w:sz w:val="20"/>
          <w:szCs w:val="20"/>
          <w:lang w:eastAsia="ru-RU"/>
        </w:rPr>
        <w:t xml:space="preserve">включенные в тематический план МГТУ, </w:t>
      </w:r>
      <w:proofErr w:type="spellStart"/>
      <w:r w:rsidRPr="003A590B">
        <w:rPr>
          <w:rFonts w:eastAsia="Times New Roman"/>
          <w:sz w:val="20"/>
          <w:szCs w:val="20"/>
          <w:lang w:eastAsia="ru-RU"/>
        </w:rPr>
        <w:t>Госза</w:t>
      </w:r>
      <w:r w:rsidR="00C6750D">
        <w:rPr>
          <w:rFonts w:eastAsia="Times New Roman"/>
          <w:sz w:val="20"/>
          <w:szCs w:val="20"/>
          <w:lang w:eastAsia="ru-RU"/>
        </w:rPr>
        <w:t>дания</w:t>
      </w:r>
      <w:proofErr w:type="spellEnd"/>
      <w:r w:rsidRPr="003A590B">
        <w:rPr>
          <w:rFonts w:eastAsia="Times New Roman"/>
          <w:sz w:val="20"/>
          <w:szCs w:val="20"/>
          <w:lang w:eastAsia="ru-RU"/>
        </w:rPr>
        <w:t xml:space="preserve">, Хоздоговорные </w:t>
      </w:r>
      <w:r w:rsidR="00C15B67">
        <w:rPr>
          <w:rFonts w:eastAsia="Times New Roman"/>
          <w:sz w:val="20"/>
          <w:szCs w:val="20"/>
          <w:lang w:eastAsia="ru-RU"/>
        </w:rPr>
        <w:t>НИР</w:t>
      </w:r>
      <w:r w:rsidRPr="003A590B">
        <w:rPr>
          <w:rFonts w:eastAsia="Times New Roman"/>
          <w:sz w:val="20"/>
          <w:szCs w:val="20"/>
          <w:lang w:eastAsia="ru-RU"/>
        </w:rPr>
        <w:t>, Гранты и пр. с внешним финансированием) за последние 5 лет</w:t>
      </w:r>
      <w:proofErr w:type="gramEnd"/>
    </w:p>
    <w:p w:rsidR="003A590B" w:rsidRPr="00925F2C" w:rsidRDefault="003A590B" w:rsidP="003A590B">
      <w:pPr>
        <w:suppressAutoHyphens/>
        <w:spacing w:after="0" w:line="240" w:lineRule="auto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tbl>
      <w:tblPr>
        <w:tblStyle w:val="11"/>
        <w:tblW w:w="9671" w:type="dxa"/>
        <w:jc w:val="center"/>
        <w:tblLook w:val="04A0" w:firstRow="1" w:lastRow="0" w:firstColumn="1" w:lastColumn="0" w:noHBand="0" w:noVBand="1"/>
      </w:tblPr>
      <w:tblGrid>
        <w:gridCol w:w="754"/>
        <w:gridCol w:w="2672"/>
        <w:gridCol w:w="1944"/>
        <w:gridCol w:w="1705"/>
        <w:gridCol w:w="2596"/>
      </w:tblGrid>
      <w:tr w:rsidR="00A8625A" w:rsidRPr="00A8625A" w:rsidTr="00C15B67">
        <w:trPr>
          <w:jc w:val="center"/>
        </w:trPr>
        <w:tc>
          <w:tcPr>
            <w:tcW w:w="754" w:type="dxa"/>
            <w:vAlign w:val="center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8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8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72" w:type="dxa"/>
            <w:vAlign w:val="center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Тип/вид проекта, формат участия (руководитель/отв. исполнитель/исполнитель)</w:t>
            </w:r>
          </w:p>
        </w:tc>
        <w:tc>
          <w:tcPr>
            <w:tcW w:w="1944" w:type="dxa"/>
            <w:vAlign w:val="center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научно-исследовательской работы, номер регистрации</w:t>
            </w:r>
          </w:p>
        </w:tc>
        <w:tc>
          <w:tcPr>
            <w:tcW w:w="1705" w:type="dxa"/>
            <w:vAlign w:val="center"/>
          </w:tcPr>
          <w:p w:rsidR="00A8625A" w:rsidRPr="00C6750D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8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Период реализации</w:t>
            </w:r>
            <w:proofErr w:type="gramStart"/>
            <w:r w:rsidR="00C675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596" w:type="dxa"/>
            <w:vAlign w:val="center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2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Объем финансирования</w:t>
            </w:r>
          </w:p>
        </w:tc>
      </w:tr>
      <w:tr w:rsidR="00A8625A" w:rsidRPr="00A8625A" w:rsidTr="00C15B67">
        <w:trPr>
          <w:jc w:val="center"/>
        </w:trPr>
        <w:tc>
          <w:tcPr>
            <w:tcW w:w="754" w:type="dxa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72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25A" w:rsidRPr="00A8625A" w:rsidTr="00C15B67">
        <w:trPr>
          <w:jc w:val="center"/>
        </w:trPr>
        <w:tc>
          <w:tcPr>
            <w:tcW w:w="754" w:type="dxa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2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72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25A" w:rsidRPr="00A8625A" w:rsidTr="00C15B67">
        <w:trPr>
          <w:jc w:val="center"/>
        </w:trPr>
        <w:tc>
          <w:tcPr>
            <w:tcW w:w="754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A8625A" w:rsidRPr="00A8625A" w:rsidRDefault="00A8625A" w:rsidP="00A86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</w:tcPr>
          <w:p w:rsidR="00A8625A" w:rsidRPr="00A8625A" w:rsidRDefault="00A8625A" w:rsidP="00A8625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750D" w:rsidRPr="00A8625A" w:rsidTr="00C15B67">
        <w:trPr>
          <w:jc w:val="center"/>
        </w:trPr>
        <w:tc>
          <w:tcPr>
            <w:tcW w:w="754" w:type="dxa"/>
          </w:tcPr>
          <w:p w:rsidR="00C6750D" w:rsidRPr="00A8625A" w:rsidRDefault="00C6750D" w:rsidP="00A8625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</w:tcPr>
          <w:p w:rsidR="00C6750D" w:rsidRPr="00A8625A" w:rsidRDefault="00C6750D" w:rsidP="00A8625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</w:tcPr>
          <w:p w:rsidR="00C6750D" w:rsidRPr="00A8625A" w:rsidRDefault="00C6750D" w:rsidP="00A8625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C6750D" w:rsidRPr="00A8625A" w:rsidRDefault="00C6750D" w:rsidP="00A8625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</w:tcPr>
          <w:p w:rsidR="00C6750D" w:rsidRPr="00A8625A" w:rsidRDefault="00C6750D" w:rsidP="00A8625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6750D" w:rsidRDefault="00C15B67" w:rsidP="00C6750D">
      <w:pPr>
        <w:pStyle w:val="af5"/>
      </w:pPr>
      <w:r>
        <w:rPr>
          <w:rFonts w:ascii="Times New Roman" w:hAnsi="Times New Roman" w:cs="Times New Roman"/>
          <w:vertAlign w:val="superscript"/>
        </w:rPr>
        <w:t>1</w:t>
      </w:r>
      <w:proofErr w:type="gramStart"/>
      <w:r w:rsidR="00C6750D" w:rsidRPr="005F416F">
        <w:rPr>
          <w:rFonts w:ascii="Times New Roman" w:hAnsi="Times New Roman" w:cs="Times New Roman"/>
        </w:rPr>
        <w:t xml:space="preserve"> У</w:t>
      </w:r>
      <w:proofErr w:type="gramEnd"/>
      <w:r w:rsidR="00C6750D" w:rsidRPr="005F416F">
        <w:rPr>
          <w:rFonts w:ascii="Times New Roman" w:hAnsi="Times New Roman" w:cs="Times New Roman"/>
        </w:rPr>
        <w:t>казывается в обратной хронологии года окончания НИР</w:t>
      </w: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b/>
          <w:color w:val="000000"/>
          <w:sz w:val="22"/>
          <w:szCs w:val="22"/>
          <w:lang w:eastAsia="ru-RU"/>
        </w:rPr>
      </w:pPr>
    </w:p>
    <w:p w:rsidR="003A590B" w:rsidRPr="003E19C3" w:rsidRDefault="00A4634B" w:rsidP="003A590B">
      <w:pPr>
        <w:suppressAutoHyphens/>
        <w:spacing w:after="0" w:line="240" w:lineRule="auto"/>
        <w:jc w:val="right"/>
        <w:rPr>
          <w:rFonts w:eastAsia="Times New Roman"/>
          <w:b/>
          <w:color w:val="000000"/>
          <w:sz w:val="22"/>
          <w:szCs w:val="22"/>
          <w:lang w:eastAsia="ru-RU"/>
        </w:rPr>
      </w:pPr>
      <w:r w:rsidRPr="003E19C3">
        <w:rPr>
          <w:rFonts w:eastAsia="Times New Roman"/>
          <w:b/>
          <w:color w:val="000000"/>
          <w:sz w:val="22"/>
          <w:szCs w:val="22"/>
          <w:lang w:eastAsia="ru-RU"/>
        </w:rPr>
        <w:t>Т</w:t>
      </w:r>
      <w:r w:rsidR="003A590B" w:rsidRPr="003E19C3">
        <w:rPr>
          <w:rFonts w:eastAsia="Times New Roman"/>
          <w:b/>
          <w:color w:val="000000"/>
          <w:sz w:val="22"/>
          <w:szCs w:val="22"/>
          <w:lang w:eastAsia="ru-RU"/>
        </w:rPr>
        <w:t>аблица 5</w:t>
      </w:r>
    </w:p>
    <w:p w:rsidR="003A590B" w:rsidRDefault="003A590B" w:rsidP="003A590B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3A590B">
        <w:rPr>
          <w:rFonts w:eastAsia="Times New Roman"/>
          <w:color w:val="000000"/>
          <w:sz w:val="20"/>
          <w:szCs w:val="20"/>
          <w:lang w:eastAsia="ru-RU"/>
        </w:rPr>
        <w:t xml:space="preserve">Другие виды научно-практической деятельности </w:t>
      </w:r>
      <w:r w:rsidRPr="003A590B">
        <w:rPr>
          <w:rFonts w:eastAsia="Times New Roman"/>
          <w:sz w:val="20"/>
          <w:szCs w:val="20"/>
          <w:lang w:eastAsia="ru-RU"/>
        </w:rPr>
        <w:t>за последние 5 лет</w:t>
      </w:r>
      <w:proofErr w:type="gramEnd"/>
    </w:p>
    <w:p w:rsidR="00925F2C" w:rsidRPr="00925F2C" w:rsidRDefault="00925F2C" w:rsidP="003A590B">
      <w:pPr>
        <w:suppressAutoHyphens/>
        <w:spacing w:after="0" w:line="240" w:lineRule="auto"/>
        <w:jc w:val="center"/>
        <w:rPr>
          <w:rFonts w:eastAsia="Times New Roman"/>
          <w:sz w:val="10"/>
          <w:szCs w:val="10"/>
          <w:lang w:eastAsia="ru-RU"/>
        </w:rPr>
      </w:pPr>
    </w:p>
    <w:tbl>
      <w:tblPr>
        <w:tblStyle w:val="ac"/>
        <w:tblW w:w="9630" w:type="dxa"/>
        <w:jc w:val="center"/>
        <w:tblLook w:val="04A0" w:firstRow="1" w:lastRow="0" w:firstColumn="1" w:lastColumn="0" w:noHBand="0" w:noVBand="1"/>
      </w:tblPr>
      <w:tblGrid>
        <w:gridCol w:w="776"/>
        <w:gridCol w:w="4318"/>
        <w:gridCol w:w="4536"/>
      </w:tblGrid>
      <w:tr w:rsidR="00C15B67" w:rsidRPr="00C15B67" w:rsidTr="00AB387E">
        <w:trPr>
          <w:jc w:val="center"/>
        </w:trPr>
        <w:tc>
          <w:tcPr>
            <w:tcW w:w="776" w:type="dxa"/>
            <w:vAlign w:val="center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5B67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C15B67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C15B67">
              <w:rPr>
                <w:rFonts w:ascii="Times New Roman" w:hAnsi="Times New Roman" w:cs="Times New Roman"/>
                <w:b/>
                <w:color w:val="000000"/>
                <w:lang w:val="en-US"/>
              </w:rPr>
              <w:t>/</w:t>
            </w:r>
            <w:r w:rsidRPr="00C15B67">
              <w:rPr>
                <w:rFonts w:ascii="Times New Roman" w:hAnsi="Times New Roman" w:cs="Times New Roman"/>
                <w:b/>
                <w:color w:val="000000"/>
              </w:rPr>
              <w:t>п</w:t>
            </w:r>
          </w:p>
        </w:tc>
        <w:tc>
          <w:tcPr>
            <w:tcW w:w="4318" w:type="dxa"/>
            <w:vAlign w:val="center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5B67">
              <w:rPr>
                <w:rFonts w:ascii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4536" w:type="dxa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5B67">
              <w:rPr>
                <w:rFonts w:ascii="Times New Roman" w:hAnsi="Times New Roman" w:cs="Times New Roman"/>
                <w:b/>
                <w:color w:val="000000"/>
              </w:rPr>
              <w:t>Обоснование фактически достигнутого значения (указывается перечень подтверждающих документов)</w:t>
            </w:r>
          </w:p>
        </w:tc>
      </w:tr>
      <w:tr w:rsidR="00C15B67" w:rsidRPr="00C15B67" w:rsidTr="00AB387E">
        <w:trPr>
          <w:jc w:val="center"/>
        </w:trPr>
        <w:tc>
          <w:tcPr>
            <w:tcW w:w="776" w:type="dxa"/>
          </w:tcPr>
          <w:p w:rsidR="00C15B67" w:rsidRPr="00C15B67" w:rsidRDefault="00C15B67" w:rsidP="008A50DA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318" w:type="dxa"/>
          </w:tcPr>
          <w:p w:rsidR="00C15B67" w:rsidRPr="00C15B67" w:rsidRDefault="00C15B67" w:rsidP="008A50DA">
            <w:pPr>
              <w:pStyle w:val="af3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</w:rPr>
              <w:t>Патенты</w:t>
            </w:r>
          </w:p>
        </w:tc>
        <w:tc>
          <w:tcPr>
            <w:tcW w:w="4536" w:type="dxa"/>
            <w:vAlign w:val="center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15B67" w:rsidRPr="00C15B67" w:rsidTr="00AB387E">
        <w:trPr>
          <w:jc w:val="center"/>
        </w:trPr>
        <w:tc>
          <w:tcPr>
            <w:tcW w:w="776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5.2</w:t>
            </w:r>
          </w:p>
        </w:tc>
        <w:tc>
          <w:tcPr>
            <w:tcW w:w="4318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Лицензионные соглашения по запатентованным технологиям</w:t>
            </w:r>
          </w:p>
        </w:tc>
        <w:tc>
          <w:tcPr>
            <w:tcW w:w="4536" w:type="dxa"/>
            <w:vAlign w:val="center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15B67" w:rsidRPr="00C15B67" w:rsidTr="00AB387E">
        <w:trPr>
          <w:jc w:val="center"/>
        </w:trPr>
        <w:tc>
          <w:tcPr>
            <w:tcW w:w="776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5.3</w:t>
            </w:r>
          </w:p>
        </w:tc>
        <w:tc>
          <w:tcPr>
            <w:tcW w:w="4318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Защита (руководство защитой/научное консультирование) диссертации на соискание ученой степени кандидата наук</w:t>
            </w:r>
          </w:p>
        </w:tc>
        <w:tc>
          <w:tcPr>
            <w:tcW w:w="4536" w:type="dxa"/>
            <w:vAlign w:val="center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15B67" w:rsidRPr="00C15B67" w:rsidTr="00AB387E">
        <w:trPr>
          <w:jc w:val="center"/>
        </w:trPr>
        <w:tc>
          <w:tcPr>
            <w:tcW w:w="776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5.4</w:t>
            </w:r>
          </w:p>
        </w:tc>
        <w:tc>
          <w:tcPr>
            <w:tcW w:w="4318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Защита (руководство защитой/научное консультирование) диссертации на соискание ученой степени доктора наук</w:t>
            </w:r>
          </w:p>
        </w:tc>
        <w:tc>
          <w:tcPr>
            <w:tcW w:w="4536" w:type="dxa"/>
            <w:vAlign w:val="center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15B67" w:rsidRPr="00C15B67" w:rsidTr="00AB387E">
        <w:trPr>
          <w:jc w:val="center"/>
        </w:trPr>
        <w:tc>
          <w:tcPr>
            <w:tcW w:w="776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5.5</w:t>
            </w:r>
          </w:p>
        </w:tc>
        <w:tc>
          <w:tcPr>
            <w:tcW w:w="4318" w:type="dxa"/>
          </w:tcPr>
          <w:p w:rsidR="00C15B67" w:rsidRPr="00C15B67" w:rsidRDefault="00C15B67" w:rsidP="008A50DA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15B67">
              <w:rPr>
                <w:rFonts w:ascii="Times New Roman" w:hAnsi="Times New Roman" w:cs="Times New Roman"/>
                <w:color w:val="000000"/>
                <w:szCs w:val="24"/>
              </w:rPr>
              <w:t>Иное</w:t>
            </w:r>
          </w:p>
        </w:tc>
        <w:tc>
          <w:tcPr>
            <w:tcW w:w="4536" w:type="dxa"/>
            <w:vAlign w:val="center"/>
          </w:tcPr>
          <w:p w:rsidR="00C15B67" w:rsidRPr="00C15B67" w:rsidRDefault="00C15B67" w:rsidP="008A50DA">
            <w:pPr>
              <w:pStyle w:val="af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5B6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C15B67" w:rsidRPr="003A590B" w:rsidRDefault="00C15B67" w:rsidP="003A590B">
      <w:pPr>
        <w:suppressAutoHyphens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3E19C3" w:rsidRDefault="003E19C3" w:rsidP="003A590B">
      <w:pPr>
        <w:suppressAutoHyphens/>
        <w:spacing w:after="0" w:line="240" w:lineRule="auto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3A590B" w:rsidRPr="003E19C3" w:rsidRDefault="003A590B" w:rsidP="003A590B">
      <w:pPr>
        <w:suppressAutoHyphens/>
        <w:spacing w:after="0" w:line="240" w:lineRule="auto"/>
        <w:jc w:val="right"/>
        <w:rPr>
          <w:rFonts w:eastAsia="Times New Roman"/>
          <w:b/>
          <w:sz w:val="22"/>
          <w:szCs w:val="22"/>
          <w:lang w:eastAsia="ru-RU"/>
        </w:rPr>
      </w:pPr>
      <w:r w:rsidRPr="003E19C3">
        <w:rPr>
          <w:rFonts w:eastAsia="Times New Roman"/>
          <w:b/>
          <w:sz w:val="22"/>
          <w:szCs w:val="22"/>
          <w:lang w:eastAsia="ru-RU"/>
        </w:rPr>
        <w:t>Таблица 6</w:t>
      </w:r>
    </w:p>
    <w:p w:rsidR="003A590B" w:rsidRDefault="003A590B" w:rsidP="003A590B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3A590B">
        <w:rPr>
          <w:rFonts w:eastAsia="Times New Roman"/>
          <w:sz w:val="20"/>
          <w:szCs w:val="20"/>
          <w:lang w:eastAsia="ru-RU"/>
        </w:rPr>
        <w:t xml:space="preserve">Список учебно-методических работ за </w:t>
      </w:r>
      <w:proofErr w:type="gramStart"/>
      <w:r w:rsidRPr="003A590B">
        <w:rPr>
          <w:rFonts w:eastAsia="Times New Roman"/>
          <w:sz w:val="20"/>
          <w:szCs w:val="20"/>
          <w:lang w:eastAsia="ru-RU"/>
        </w:rPr>
        <w:t>последние</w:t>
      </w:r>
      <w:proofErr w:type="gramEnd"/>
      <w:r w:rsidRPr="003A590B">
        <w:rPr>
          <w:rFonts w:eastAsia="Times New Roman"/>
          <w:sz w:val="20"/>
          <w:szCs w:val="20"/>
          <w:lang w:eastAsia="ru-RU"/>
        </w:rPr>
        <w:t xml:space="preserve"> </w:t>
      </w:r>
      <w:r w:rsidR="005C2930">
        <w:rPr>
          <w:rFonts w:eastAsia="Times New Roman"/>
          <w:sz w:val="20"/>
          <w:szCs w:val="20"/>
          <w:lang w:eastAsia="ru-RU"/>
        </w:rPr>
        <w:t>3 года</w:t>
      </w:r>
      <w:r w:rsidRPr="003A590B">
        <w:rPr>
          <w:rFonts w:eastAsia="Times New Roman"/>
          <w:sz w:val="20"/>
          <w:szCs w:val="20"/>
          <w:lang w:eastAsia="ru-RU"/>
        </w:rPr>
        <w:t xml:space="preserve"> </w:t>
      </w:r>
    </w:p>
    <w:p w:rsidR="00925F2C" w:rsidRPr="00925F2C" w:rsidRDefault="00925F2C" w:rsidP="003A590B">
      <w:pPr>
        <w:suppressAutoHyphens/>
        <w:spacing w:after="0" w:line="240" w:lineRule="auto"/>
        <w:jc w:val="center"/>
        <w:rPr>
          <w:rFonts w:eastAsia="Times New Roman"/>
          <w:sz w:val="10"/>
          <w:szCs w:val="10"/>
          <w:lang w:eastAsia="ru-RU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513"/>
        <w:gridCol w:w="1417"/>
        <w:gridCol w:w="3261"/>
        <w:gridCol w:w="1660"/>
      </w:tblGrid>
      <w:tr w:rsidR="00A4634B" w:rsidRPr="001F0A6A" w:rsidTr="00A4634B">
        <w:trPr>
          <w:trHeight w:val="79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4B" w:rsidRPr="00A74AB4" w:rsidRDefault="00A4634B" w:rsidP="00A4634B">
            <w:pPr>
              <w:widowControl w:val="0"/>
              <w:spacing w:after="0" w:line="240" w:lineRule="auto"/>
              <w:ind w:left="-5" w:firstLine="5"/>
              <w:jc w:val="center"/>
              <w:rPr>
                <w:b/>
                <w:sz w:val="20"/>
                <w:szCs w:val="20"/>
              </w:rPr>
            </w:pPr>
            <w:r w:rsidRPr="00A74AB4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74AB4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74AB4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A74AB4" w:rsidRDefault="00A4634B" w:rsidP="00A4634B">
            <w:pPr>
              <w:widowControl w:val="0"/>
              <w:spacing w:after="0" w:line="240" w:lineRule="auto"/>
              <w:ind w:left="-5" w:firstLine="5"/>
              <w:jc w:val="center"/>
              <w:rPr>
                <w:b/>
                <w:sz w:val="20"/>
                <w:szCs w:val="20"/>
              </w:rPr>
            </w:pPr>
            <w:r w:rsidRPr="00A74AB4">
              <w:rPr>
                <w:b/>
                <w:sz w:val="20"/>
                <w:szCs w:val="20"/>
              </w:rPr>
              <w:t>Вид издания (учебн</w:t>
            </w:r>
            <w:r>
              <w:rPr>
                <w:b/>
                <w:sz w:val="20"/>
                <w:szCs w:val="20"/>
              </w:rPr>
              <w:t>ое пособие, учебник, МУ</w:t>
            </w:r>
            <w:r w:rsidRPr="00A74AB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A74AB4" w:rsidRDefault="00A4634B" w:rsidP="00A4634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4AB4">
              <w:rPr>
                <w:b/>
                <w:sz w:val="20"/>
                <w:szCs w:val="20"/>
              </w:rPr>
              <w:t>Дата публикации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BE" w:rsidRDefault="00A4634B" w:rsidP="00A4634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74AB4">
              <w:rPr>
                <w:b/>
                <w:sz w:val="20"/>
                <w:szCs w:val="20"/>
              </w:rPr>
              <w:t xml:space="preserve">Библиографическая ссылка (ГОСТ </w:t>
            </w:r>
            <w:proofErr w:type="gramStart"/>
            <w:r w:rsidRPr="00A74AB4">
              <w:rPr>
                <w:b/>
                <w:sz w:val="20"/>
                <w:szCs w:val="20"/>
              </w:rPr>
              <w:t>Р</w:t>
            </w:r>
            <w:proofErr w:type="gramEnd"/>
            <w:r w:rsidRPr="00A74AB4">
              <w:rPr>
                <w:b/>
                <w:sz w:val="20"/>
                <w:szCs w:val="20"/>
              </w:rPr>
              <w:t xml:space="preserve"> 7.0.5-2008) и ссылка на электронный ресурс</w:t>
            </w:r>
            <w:r w:rsidR="005C2ABE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A4634B" w:rsidRPr="00FC3FF9" w:rsidRDefault="005C2ABE" w:rsidP="00A4634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A74AB4" w:rsidRDefault="00A4634B" w:rsidP="00A4634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A74AB4">
              <w:rPr>
                <w:b/>
                <w:sz w:val="20"/>
                <w:szCs w:val="20"/>
              </w:rPr>
              <w:t>вторы</w:t>
            </w:r>
          </w:p>
        </w:tc>
      </w:tr>
      <w:tr w:rsidR="00A4634B" w:rsidRPr="001F0A6A" w:rsidTr="008A50DA">
        <w:trPr>
          <w:trHeight w:val="2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4B" w:rsidRPr="006C7755" w:rsidRDefault="00A4634B" w:rsidP="00A4634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6C7755" w:rsidRDefault="00A4634B" w:rsidP="00A4634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6C7755" w:rsidRDefault="00A4634B" w:rsidP="00A4634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644501" w:rsidRDefault="00A4634B" w:rsidP="00A463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6C7755" w:rsidRDefault="00A4634B" w:rsidP="00A4634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634B" w:rsidRPr="001F0A6A" w:rsidTr="008A50DA">
        <w:trPr>
          <w:trHeight w:val="20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4B" w:rsidRDefault="00A4634B" w:rsidP="00A4634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Default="00A4634B" w:rsidP="00A4634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Default="00A4634B" w:rsidP="00A4634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Pr="00644501" w:rsidRDefault="00A4634B" w:rsidP="00A463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34B" w:rsidRDefault="00A4634B" w:rsidP="00A4634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4634B" w:rsidRPr="003E19C3" w:rsidRDefault="00A4634B" w:rsidP="00A4634B">
      <w:pPr>
        <w:pStyle w:val="af3"/>
        <w:jc w:val="right"/>
        <w:rPr>
          <w:b/>
          <w:sz w:val="22"/>
          <w:szCs w:val="22"/>
        </w:rPr>
      </w:pPr>
      <w:r w:rsidRPr="003E19C3">
        <w:rPr>
          <w:b/>
          <w:sz w:val="22"/>
          <w:szCs w:val="22"/>
        </w:rPr>
        <w:lastRenderedPageBreak/>
        <w:t>Таблица 7</w:t>
      </w:r>
    </w:p>
    <w:p w:rsidR="00A4634B" w:rsidRDefault="00A4634B" w:rsidP="00A4634B">
      <w:pPr>
        <w:pStyle w:val="af3"/>
        <w:jc w:val="center"/>
      </w:pPr>
    </w:p>
    <w:p w:rsidR="00A4634B" w:rsidRDefault="00A4634B" w:rsidP="00A4634B">
      <w:pPr>
        <w:pStyle w:val="af3"/>
        <w:jc w:val="center"/>
      </w:pPr>
      <w:r>
        <w:t>Методическая обеспеченность дисциплин</w:t>
      </w:r>
    </w:p>
    <w:p w:rsidR="00925F2C" w:rsidRPr="00925F2C" w:rsidRDefault="00925F2C" w:rsidP="00A4634B">
      <w:pPr>
        <w:pStyle w:val="af3"/>
        <w:jc w:val="center"/>
        <w:rPr>
          <w:sz w:val="10"/>
          <w:szCs w:val="10"/>
        </w:rPr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56"/>
        <w:gridCol w:w="2256"/>
        <w:gridCol w:w="2257"/>
      </w:tblGrid>
      <w:tr w:rsidR="00A4634B" w:rsidRPr="00A4634B" w:rsidTr="008A50DA">
        <w:trPr>
          <w:jc w:val="center"/>
        </w:trPr>
        <w:tc>
          <w:tcPr>
            <w:tcW w:w="675" w:type="dxa"/>
            <w:vMerge w:val="restart"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A463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634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634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A4634B">
              <w:rPr>
                <w:rFonts w:ascii="Times New Roman" w:hAnsi="Times New Roman" w:cs="Times New Roman"/>
                <w:b/>
              </w:rPr>
              <w:t>Название дисциплины (модуля)</w:t>
            </w:r>
          </w:p>
        </w:tc>
        <w:tc>
          <w:tcPr>
            <w:tcW w:w="6769" w:type="dxa"/>
            <w:gridSpan w:val="3"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A4634B">
              <w:rPr>
                <w:rFonts w:ascii="Times New Roman" w:hAnsi="Times New Roman" w:cs="Times New Roman"/>
                <w:b/>
              </w:rPr>
              <w:t>Укомплектованность УМКД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</w:tr>
      <w:tr w:rsidR="00A4634B" w:rsidRPr="00A4634B" w:rsidTr="008A50DA">
        <w:trPr>
          <w:jc w:val="center"/>
        </w:trPr>
        <w:tc>
          <w:tcPr>
            <w:tcW w:w="675" w:type="dxa"/>
            <w:vMerge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A4634B">
              <w:rPr>
                <w:rFonts w:ascii="Times New Roman" w:hAnsi="Times New Roman" w:cs="Times New Roman"/>
                <w:b/>
              </w:rPr>
              <w:t>РП</w:t>
            </w:r>
          </w:p>
        </w:tc>
        <w:tc>
          <w:tcPr>
            <w:tcW w:w="2256" w:type="dxa"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  <w:b/>
              </w:rPr>
            </w:pPr>
            <w:r w:rsidRPr="00A4634B">
              <w:rPr>
                <w:rFonts w:ascii="Times New Roman" w:hAnsi="Times New Roman" w:cs="Times New Roman"/>
                <w:b/>
              </w:rPr>
              <w:t>ФОС</w:t>
            </w:r>
          </w:p>
        </w:tc>
        <w:tc>
          <w:tcPr>
            <w:tcW w:w="2257" w:type="dxa"/>
            <w:vAlign w:val="center"/>
          </w:tcPr>
          <w:p w:rsidR="00A4634B" w:rsidRPr="00A4634B" w:rsidRDefault="00A4634B" w:rsidP="008A50DA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4634B">
              <w:rPr>
                <w:rFonts w:ascii="Times New Roman" w:hAnsi="Times New Roman" w:cs="Times New Roman"/>
                <w:b/>
              </w:rPr>
              <w:t>Обеспечение дисциплины</w:t>
            </w:r>
          </w:p>
          <w:p w:rsidR="00A4634B" w:rsidRPr="00A4634B" w:rsidRDefault="00A4634B" w:rsidP="008A50DA">
            <w:pPr>
              <w:pStyle w:val="af3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4634B">
              <w:rPr>
                <w:rFonts w:ascii="Times New Roman" w:hAnsi="Times New Roman" w:cs="Times New Roman"/>
                <w:b/>
              </w:rPr>
              <w:t>в ЭИОС</w:t>
            </w:r>
          </w:p>
        </w:tc>
      </w:tr>
      <w:tr w:rsidR="00A4634B" w:rsidRPr="00A4634B" w:rsidTr="008A50DA">
        <w:trPr>
          <w:jc w:val="center"/>
        </w:trPr>
        <w:tc>
          <w:tcPr>
            <w:tcW w:w="675" w:type="dxa"/>
          </w:tcPr>
          <w:p w:rsidR="00A4634B" w:rsidRPr="00A4634B" w:rsidRDefault="00A4634B" w:rsidP="008A50DA">
            <w:pPr>
              <w:pStyle w:val="af3"/>
              <w:rPr>
                <w:rFonts w:ascii="Times New Roman" w:hAnsi="Times New Roman" w:cs="Times New Roman"/>
              </w:rPr>
            </w:pPr>
            <w:r w:rsidRPr="00A4634B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127" w:type="dxa"/>
          </w:tcPr>
          <w:p w:rsidR="00A4634B" w:rsidRPr="00A4634B" w:rsidRDefault="00A4634B" w:rsidP="008A50DA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A4634B" w:rsidRPr="00A4634B" w:rsidRDefault="00A4634B" w:rsidP="008A50DA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A4634B" w:rsidRPr="00A4634B" w:rsidRDefault="00A4634B" w:rsidP="008A50DA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A4634B" w:rsidRPr="00A4634B" w:rsidRDefault="00A4634B" w:rsidP="008A50DA">
            <w:pPr>
              <w:pStyle w:val="af3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634B" w:rsidRPr="00A4634B" w:rsidTr="008A50DA">
        <w:trPr>
          <w:jc w:val="center"/>
        </w:trPr>
        <w:tc>
          <w:tcPr>
            <w:tcW w:w="675" w:type="dxa"/>
          </w:tcPr>
          <w:p w:rsidR="00A4634B" w:rsidRPr="00A4634B" w:rsidRDefault="00A4634B" w:rsidP="008A50DA">
            <w:pPr>
              <w:pStyle w:val="af3"/>
              <w:rPr>
                <w:rFonts w:ascii="Times New Roman" w:hAnsi="Times New Roman" w:cs="Times New Roman"/>
              </w:rPr>
            </w:pPr>
            <w:r w:rsidRPr="00A4634B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127" w:type="dxa"/>
          </w:tcPr>
          <w:p w:rsidR="00A4634B" w:rsidRPr="00A4634B" w:rsidRDefault="00A4634B" w:rsidP="008A50DA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A4634B" w:rsidRPr="00A4634B" w:rsidRDefault="00A4634B" w:rsidP="008A50DA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:rsidR="00A4634B" w:rsidRPr="00A4634B" w:rsidRDefault="00A4634B" w:rsidP="008A50DA">
            <w:pPr>
              <w:pStyle w:val="af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A4634B" w:rsidRPr="00A4634B" w:rsidRDefault="00A4634B" w:rsidP="008A50DA">
            <w:pPr>
              <w:pStyle w:val="af3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634B" w:rsidRPr="00713B7A" w:rsidRDefault="00A4634B" w:rsidP="00A4634B">
      <w:pPr>
        <w:pStyle w:val="af3"/>
      </w:pPr>
      <w:r>
        <w:rPr>
          <w:vertAlign w:val="superscript"/>
        </w:rPr>
        <w:t>1</w:t>
      </w:r>
      <w:r>
        <w:t>Указываются ссылки на электронные ресурсы (курсы)</w:t>
      </w:r>
    </w:p>
    <w:p w:rsidR="00A4634B" w:rsidRDefault="00A4634B" w:rsidP="00A4634B">
      <w:pPr>
        <w:pStyle w:val="af3"/>
        <w:jc w:val="center"/>
      </w:pPr>
    </w:p>
    <w:p w:rsidR="003A590B" w:rsidRPr="003A590B" w:rsidRDefault="003A590B" w:rsidP="003A590B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</w:p>
    <w:p w:rsidR="003A590B" w:rsidRPr="003E19C3" w:rsidRDefault="003A590B" w:rsidP="003A590B">
      <w:pPr>
        <w:suppressAutoHyphens/>
        <w:spacing w:after="0" w:line="240" w:lineRule="auto"/>
        <w:jc w:val="right"/>
        <w:rPr>
          <w:rFonts w:eastAsia="Times New Roman"/>
          <w:b/>
          <w:sz w:val="22"/>
          <w:szCs w:val="22"/>
          <w:lang w:eastAsia="ru-RU"/>
        </w:rPr>
      </w:pPr>
      <w:r w:rsidRPr="003E19C3">
        <w:rPr>
          <w:rFonts w:eastAsia="Times New Roman"/>
          <w:b/>
          <w:sz w:val="22"/>
          <w:szCs w:val="22"/>
          <w:lang w:eastAsia="ru-RU"/>
        </w:rPr>
        <w:t xml:space="preserve">Таблица </w:t>
      </w:r>
      <w:r w:rsidR="00A4634B" w:rsidRPr="003E19C3">
        <w:rPr>
          <w:rFonts w:eastAsia="Times New Roman"/>
          <w:b/>
          <w:sz w:val="22"/>
          <w:szCs w:val="22"/>
          <w:lang w:eastAsia="ru-RU"/>
        </w:rPr>
        <w:t>8</w:t>
      </w:r>
    </w:p>
    <w:p w:rsidR="003A590B" w:rsidRPr="003A590B" w:rsidRDefault="003A590B" w:rsidP="00925F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3A590B" w:rsidRDefault="003A590B" w:rsidP="00925F2C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3A590B">
        <w:rPr>
          <w:rFonts w:eastAsia="Times New Roman"/>
          <w:sz w:val="20"/>
          <w:szCs w:val="20"/>
          <w:lang w:eastAsia="ru-RU"/>
        </w:rPr>
        <w:t xml:space="preserve">Успеваемость </w:t>
      </w:r>
      <w:proofErr w:type="gramStart"/>
      <w:r w:rsidRPr="003A590B">
        <w:rPr>
          <w:rFonts w:eastAsia="Times New Roman"/>
          <w:sz w:val="20"/>
          <w:szCs w:val="20"/>
          <w:lang w:eastAsia="ru-RU"/>
        </w:rPr>
        <w:t>обучающихся</w:t>
      </w:r>
      <w:proofErr w:type="gramEnd"/>
      <w:r w:rsidRPr="003A590B">
        <w:rPr>
          <w:rFonts w:eastAsia="Times New Roman"/>
          <w:sz w:val="20"/>
          <w:szCs w:val="20"/>
          <w:lang w:eastAsia="ru-RU"/>
        </w:rPr>
        <w:t xml:space="preserve"> по преподаваемым дисциплинам за год (2 семестра), предшествующий избранию по </w:t>
      </w:r>
      <w:r w:rsidRPr="006C066C">
        <w:rPr>
          <w:rFonts w:eastAsia="Times New Roman"/>
          <w:sz w:val="20"/>
          <w:szCs w:val="20"/>
          <w:lang w:eastAsia="ru-RU"/>
        </w:rPr>
        <w:t>конкурсу*</w:t>
      </w:r>
    </w:p>
    <w:p w:rsidR="00925F2C" w:rsidRPr="00925F2C" w:rsidRDefault="00925F2C" w:rsidP="00925F2C">
      <w:pPr>
        <w:suppressAutoHyphens/>
        <w:spacing w:after="0" w:line="240" w:lineRule="auto"/>
        <w:jc w:val="center"/>
        <w:rPr>
          <w:rFonts w:eastAsia="Times New Roman"/>
          <w:sz w:val="10"/>
          <w:szCs w:val="10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66"/>
        <w:gridCol w:w="795"/>
        <w:gridCol w:w="916"/>
        <w:gridCol w:w="425"/>
        <w:gridCol w:w="425"/>
        <w:gridCol w:w="425"/>
        <w:gridCol w:w="426"/>
        <w:gridCol w:w="850"/>
        <w:gridCol w:w="992"/>
        <w:gridCol w:w="1276"/>
        <w:gridCol w:w="1701"/>
      </w:tblGrid>
      <w:tr w:rsidR="00925F2C" w:rsidRPr="006C066C" w:rsidTr="00925F2C">
        <w:tc>
          <w:tcPr>
            <w:tcW w:w="568" w:type="dxa"/>
            <w:vMerge w:val="restart"/>
            <w:shd w:val="clear" w:color="auto" w:fill="auto"/>
          </w:tcPr>
          <w:p w:rsidR="00925F2C" w:rsidRPr="00697B4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5F2C" w:rsidRPr="00697B4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925F2C" w:rsidRPr="00697B4C" w:rsidRDefault="00925F2C" w:rsidP="00697B4C">
            <w:pPr>
              <w:suppressAutoHyphens/>
              <w:spacing w:after="0" w:line="240" w:lineRule="auto"/>
              <w:ind w:left="-108" w:right="-11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  <w:p w:rsidR="00925F2C" w:rsidRPr="00697B4C" w:rsidRDefault="00925F2C" w:rsidP="00697B4C">
            <w:pPr>
              <w:suppressAutoHyphens/>
              <w:spacing w:after="0" w:line="240" w:lineRule="auto"/>
              <w:ind w:left="-108" w:right="-11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795" w:type="dxa"/>
            <w:vMerge w:val="restart"/>
            <w:shd w:val="clear" w:color="auto" w:fill="auto"/>
          </w:tcPr>
          <w:p w:rsidR="00925F2C" w:rsidRPr="00697B4C" w:rsidRDefault="00925F2C" w:rsidP="00697B4C">
            <w:pPr>
              <w:suppressAutoHyphens/>
              <w:spacing w:after="0" w:line="240" w:lineRule="auto"/>
              <w:ind w:left="-98" w:right="-173" w:firstLine="9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Номер группы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925F2C" w:rsidRPr="00697B4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1701" w:type="dxa"/>
            <w:gridSpan w:val="4"/>
          </w:tcPr>
          <w:p w:rsidR="00925F2C" w:rsidRPr="00697B4C" w:rsidRDefault="00925F2C" w:rsidP="00697B4C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Кол-во чел., получивших экзаменационную оценку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25F2C" w:rsidRPr="00697B4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Отметка о сдаче зачета, кол-во чел.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25F2C" w:rsidRPr="00697B4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Неявка</w:t>
            </w:r>
          </w:p>
          <w:p w:rsidR="00925F2C" w:rsidRPr="00697B4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и/или </w:t>
            </w:r>
            <w:proofErr w:type="spellStart"/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недопуск</w:t>
            </w:r>
            <w:proofErr w:type="spellEnd"/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 кол-во чел.</w:t>
            </w:r>
          </w:p>
        </w:tc>
        <w:tc>
          <w:tcPr>
            <w:tcW w:w="1701" w:type="dxa"/>
            <w:vMerge w:val="restart"/>
          </w:tcPr>
          <w:p w:rsidR="00925F2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Доля </w:t>
            </w:r>
          </w:p>
          <w:p w:rsidR="00925F2C" w:rsidRPr="00697B4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обучаю</w:t>
            </w: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щихся</w:t>
            </w:r>
            <w:proofErr w:type="gramEnd"/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, освоивших </w:t>
            </w:r>
            <w:r w:rsidRPr="00697B4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дисциплину (модуль),  и т.д.</w:t>
            </w:r>
            <w:r w:rsidRPr="00697B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</w:tr>
      <w:tr w:rsidR="00925F2C" w:rsidRPr="006C066C" w:rsidTr="00925F2C">
        <w:tc>
          <w:tcPr>
            <w:tcW w:w="568" w:type="dxa"/>
            <w:vMerge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C066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C066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C066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C066C">
              <w:rPr>
                <w:rFonts w:eastAsia="Times New Roman"/>
                <w:sz w:val="20"/>
                <w:szCs w:val="20"/>
                <w:lang w:eastAsia="ru-RU"/>
              </w:rPr>
              <w:t>зачтено</w:t>
            </w:r>
          </w:p>
        </w:tc>
        <w:tc>
          <w:tcPr>
            <w:tcW w:w="992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C066C">
              <w:rPr>
                <w:rFonts w:eastAsia="Times New Roman"/>
                <w:sz w:val="20"/>
                <w:szCs w:val="20"/>
                <w:lang w:eastAsia="ru-RU"/>
              </w:rPr>
              <w:t>не</w:t>
            </w:r>
            <w:r w:rsidR="00B8259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C066C">
              <w:rPr>
                <w:rFonts w:eastAsia="Times New Roman"/>
                <w:sz w:val="20"/>
                <w:szCs w:val="20"/>
                <w:lang w:eastAsia="ru-RU"/>
              </w:rPr>
              <w:t>зачтено</w:t>
            </w:r>
          </w:p>
        </w:tc>
        <w:tc>
          <w:tcPr>
            <w:tcW w:w="1276" w:type="dxa"/>
            <w:vMerge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25F2C" w:rsidRPr="006C066C" w:rsidTr="00925F2C">
        <w:tc>
          <w:tcPr>
            <w:tcW w:w="568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26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25F2C" w:rsidRPr="006C066C" w:rsidTr="00925F2C">
        <w:tc>
          <w:tcPr>
            <w:tcW w:w="568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26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25F2C" w:rsidRPr="006C066C" w:rsidTr="00925F2C">
        <w:tc>
          <w:tcPr>
            <w:tcW w:w="1834" w:type="dxa"/>
            <w:gridSpan w:val="2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C066C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9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25F2C" w:rsidRPr="006C066C" w:rsidRDefault="00925F2C" w:rsidP="00697B4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A590B" w:rsidRPr="006C066C" w:rsidRDefault="003A590B" w:rsidP="003A590B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ind w:left="-142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C066C">
        <w:rPr>
          <w:rFonts w:eastAsia="Times New Roman"/>
          <w:sz w:val="20"/>
          <w:szCs w:val="20"/>
          <w:lang w:eastAsia="ru-RU"/>
        </w:rPr>
        <w:t>*При невозможности предоставить информацию об успеваемости по преподаваемым дисциплинам за предшествующий год (длительный отпуск, лист временной нетрудоспособности, ведение преподавательской деятельности в иной образовательной организации и т.д.) претендент на замещение вакантной должности предоставляет информацию об успеваемости по дисциплинам, преподаваемым до наступления соответствующего события или по дисциплинам, преподаваемым в иной образовательной организации.</w:t>
      </w:r>
      <w:r w:rsidRPr="003A590B">
        <w:rPr>
          <w:rFonts w:eastAsia="Times New Roman"/>
          <w:sz w:val="20"/>
          <w:szCs w:val="20"/>
          <w:lang w:eastAsia="ru-RU"/>
        </w:rPr>
        <w:t xml:space="preserve"> </w:t>
      </w:r>
      <w:proofErr w:type="gramEnd"/>
    </w:p>
    <w:p w:rsidR="003A590B" w:rsidRPr="003A590B" w:rsidRDefault="003A590B" w:rsidP="003A590B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 w:rsidRPr="003A590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E19C3">
        <w:rPr>
          <w:rFonts w:eastAsia="Times New Roman"/>
          <w:color w:val="000000"/>
          <w:sz w:val="24"/>
          <w:szCs w:val="24"/>
          <w:lang w:eastAsia="ru-RU"/>
        </w:rPr>
        <w:t>_______________</w:t>
      </w:r>
      <w:r w:rsidRPr="003A590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____________   </w:t>
      </w:r>
      <w:r w:rsidR="006C066C"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3A590B"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 w:rsidR="003E19C3">
        <w:rPr>
          <w:rFonts w:eastAsia="Times New Roman"/>
          <w:color w:val="000000"/>
          <w:sz w:val="24"/>
          <w:szCs w:val="24"/>
          <w:lang w:eastAsia="ru-RU"/>
        </w:rPr>
        <w:t xml:space="preserve">           </w:t>
      </w:r>
      <w:r w:rsidRPr="003A590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C066C">
        <w:rPr>
          <w:rFonts w:eastAsia="Times New Roman"/>
          <w:color w:val="000000"/>
          <w:sz w:val="24"/>
          <w:szCs w:val="24"/>
          <w:lang w:eastAsia="ru-RU"/>
        </w:rPr>
        <w:t>__</w:t>
      </w:r>
      <w:r w:rsidR="003E19C3">
        <w:rPr>
          <w:rFonts w:eastAsia="Times New Roman"/>
          <w:color w:val="000000"/>
          <w:sz w:val="24"/>
          <w:szCs w:val="24"/>
          <w:lang w:eastAsia="ru-RU"/>
        </w:rPr>
        <w:t>____</w:t>
      </w:r>
      <w:r w:rsidR="006C066C">
        <w:rPr>
          <w:rFonts w:eastAsia="Times New Roman"/>
          <w:color w:val="000000"/>
          <w:sz w:val="24"/>
          <w:szCs w:val="24"/>
          <w:lang w:eastAsia="ru-RU"/>
        </w:rPr>
        <w:t>____________</w:t>
      </w:r>
      <w:r w:rsidRPr="003A590B">
        <w:rPr>
          <w:rFonts w:eastAsia="Times New Roman"/>
          <w:color w:val="000000"/>
          <w:sz w:val="24"/>
          <w:szCs w:val="24"/>
          <w:lang w:eastAsia="ru-RU"/>
        </w:rPr>
        <w:t xml:space="preserve">       </w:t>
      </w:r>
      <w:r w:rsidRPr="003A590B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</w:t>
      </w:r>
      <w:r w:rsidRPr="003A590B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</w:p>
    <w:p w:rsidR="003A590B" w:rsidRPr="003A590B" w:rsidRDefault="003E19C3" w:rsidP="003A590B">
      <w:pPr>
        <w:suppressAutoHyphens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</w:t>
      </w:r>
      <w:r w:rsidR="003A590B" w:rsidRPr="003A590B">
        <w:rPr>
          <w:rFonts w:eastAsia="Times New Roman"/>
          <w:sz w:val="18"/>
          <w:szCs w:val="18"/>
          <w:lang w:eastAsia="ru-RU"/>
        </w:rPr>
        <w:t xml:space="preserve"> </w:t>
      </w:r>
      <w:r>
        <w:rPr>
          <w:rFonts w:eastAsia="Times New Roman"/>
          <w:sz w:val="18"/>
          <w:szCs w:val="18"/>
          <w:lang w:eastAsia="ru-RU"/>
        </w:rPr>
        <w:t>(дата)</w:t>
      </w:r>
      <w:r w:rsidR="003A590B" w:rsidRPr="003A590B">
        <w:rPr>
          <w:rFonts w:eastAsia="Times New Roman"/>
          <w:sz w:val="18"/>
          <w:szCs w:val="18"/>
          <w:lang w:eastAsia="ru-RU"/>
        </w:rPr>
        <w:t xml:space="preserve"> 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</w:t>
      </w:r>
      <w:r w:rsidR="003A590B" w:rsidRPr="003A590B">
        <w:rPr>
          <w:rFonts w:eastAsia="Times New Roman"/>
          <w:sz w:val="18"/>
          <w:szCs w:val="18"/>
          <w:lang w:eastAsia="ru-RU"/>
        </w:rPr>
        <w:t xml:space="preserve"> (подпись)</w:t>
      </w:r>
      <w:r w:rsidR="006C066C">
        <w:rPr>
          <w:rFonts w:eastAsia="Times New Roman"/>
          <w:sz w:val="18"/>
          <w:szCs w:val="18"/>
          <w:lang w:eastAsia="ru-RU"/>
        </w:rPr>
        <w:t xml:space="preserve">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</w:t>
      </w:r>
      <w:r w:rsidR="006C066C">
        <w:rPr>
          <w:rFonts w:eastAsia="Times New Roman"/>
          <w:sz w:val="18"/>
          <w:szCs w:val="18"/>
          <w:lang w:eastAsia="ru-RU"/>
        </w:rPr>
        <w:t xml:space="preserve"> </w:t>
      </w:r>
      <w:r w:rsidR="006C066C" w:rsidRPr="003A590B">
        <w:rPr>
          <w:rFonts w:eastAsia="Times New Roman"/>
          <w:sz w:val="18"/>
          <w:szCs w:val="18"/>
          <w:lang w:eastAsia="ru-RU"/>
        </w:rPr>
        <w:t>(инициалы, фамилия)</w:t>
      </w:r>
    </w:p>
    <w:p w:rsidR="003A590B" w:rsidRPr="003A590B" w:rsidRDefault="003A590B" w:rsidP="003A590B">
      <w:pPr>
        <w:suppressAutoHyphens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3A590B" w:rsidRPr="003A590B" w:rsidRDefault="003A590B" w:rsidP="003A590B">
      <w:pPr>
        <w:suppressAutoHyphens/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3E19C3" w:rsidRDefault="003A590B" w:rsidP="003A590B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A590B">
        <w:rPr>
          <w:rFonts w:eastAsia="Times New Roman"/>
          <w:sz w:val="24"/>
          <w:szCs w:val="24"/>
          <w:lang w:eastAsia="ru-RU"/>
        </w:rPr>
        <w:t xml:space="preserve">Заведующий кафедрой </w:t>
      </w:r>
    </w:p>
    <w:p w:rsidR="003A590B" w:rsidRPr="003A590B" w:rsidRDefault="003E19C3" w:rsidP="003A590B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</w:t>
      </w:r>
      <w:r w:rsidR="003A590B" w:rsidRPr="003A590B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</w:t>
      </w:r>
      <w:r w:rsidR="003A590B" w:rsidRPr="003A590B">
        <w:rPr>
          <w:rFonts w:eastAsia="Times New Roman"/>
          <w:sz w:val="24"/>
          <w:szCs w:val="24"/>
          <w:lang w:eastAsia="ru-RU"/>
        </w:rPr>
        <w:t xml:space="preserve">__________                                  ____________                   </w:t>
      </w:r>
      <w:r>
        <w:rPr>
          <w:rFonts w:eastAsia="Times New Roman"/>
          <w:sz w:val="24"/>
          <w:szCs w:val="24"/>
          <w:lang w:eastAsia="ru-RU"/>
        </w:rPr>
        <w:t xml:space="preserve">         </w:t>
      </w:r>
      <w:r w:rsidR="003A590B" w:rsidRPr="003A590B">
        <w:rPr>
          <w:rFonts w:eastAsia="Times New Roman"/>
          <w:sz w:val="24"/>
          <w:szCs w:val="24"/>
          <w:lang w:eastAsia="ru-RU"/>
        </w:rPr>
        <w:t>_</w:t>
      </w:r>
      <w:r>
        <w:rPr>
          <w:rFonts w:eastAsia="Times New Roman"/>
          <w:sz w:val="24"/>
          <w:szCs w:val="24"/>
          <w:lang w:eastAsia="ru-RU"/>
        </w:rPr>
        <w:t>___</w:t>
      </w:r>
      <w:r w:rsidR="003A590B" w:rsidRPr="003A590B">
        <w:rPr>
          <w:rFonts w:eastAsia="Times New Roman"/>
          <w:sz w:val="24"/>
          <w:szCs w:val="24"/>
          <w:lang w:eastAsia="ru-RU"/>
        </w:rPr>
        <w:t>_____</w:t>
      </w:r>
      <w:r>
        <w:rPr>
          <w:rFonts w:eastAsia="Times New Roman"/>
          <w:sz w:val="24"/>
          <w:szCs w:val="24"/>
          <w:lang w:eastAsia="ru-RU"/>
        </w:rPr>
        <w:t>__</w:t>
      </w:r>
      <w:r w:rsidR="003A590B" w:rsidRPr="003A590B">
        <w:rPr>
          <w:rFonts w:eastAsia="Times New Roman"/>
          <w:sz w:val="24"/>
          <w:szCs w:val="24"/>
          <w:lang w:eastAsia="ru-RU"/>
        </w:rPr>
        <w:t>_______</w:t>
      </w:r>
    </w:p>
    <w:p w:rsidR="003A590B" w:rsidRPr="003A590B" w:rsidRDefault="003A590B" w:rsidP="003A590B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A590B">
        <w:rPr>
          <w:rFonts w:eastAsia="Times New Roman"/>
          <w:sz w:val="24"/>
          <w:szCs w:val="24"/>
          <w:lang w:eastAsia="ru-RU"/>
        </w:rPr>
        <w:t xml:space="preserve"> </w:t>
      </w:r>
      <w:r w:rsidRPr="003A590B">
        <w:rPr>
          <w:rFonts w:eastAsia="Times New Roman"/>
          <w:sz w:val="18"/>
          <w:szCs w:val="18"/>
          <w:lang w:eastAsia="ru-RU"/>
        </w:rPr>
        <w:t xml:space="preserve">(наименование кафедры)                                                           (подпись) </w:t>
      </w:r>
      <w:r w:rsidRPr="003A590B"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="003E19C3">
        <w:rPr>
          <w:rFonts w:eastAsia="Times New Roman"/>
          <w:sz w:val="24"/>
          <w:szCs w:val="24"/>
          <w:lang w:eastAsia="ru-RU"/>
        </w:rPr>
        <w:t xml:space="preserve">               </w:t>
      </w:r>
      <w:r w:rsidRPr="003A590B">
        <w:rPr>
          <w:rFonts w:eastAsia="Times New Roman"/>
          <w:sz w:val="18"/>
          <w:szCs w:val="18"/>
          <w:lang w:eastAsia="ru-RU"/>
        </w:rPr>
        <w:t>(инициалы, фамилия)</w:t>
      </w:r>
    </w:p>
    <w:p w:rsidR="003A590B" w:rsidRPr="003A590B" w:rsidRDefault="003A590B" w:rsidP="003A590B">
      <w:pPr>
        <w:suppressAutoHyphens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3A590B">
        <w:rPr>
          <w:rFonts w:eastAsia="Times New Roman"/>
          <w:sz w:val="18"/>
          <w:szCs w:val="18"/>
          <w:lang w:eastAsia="ru-RU"/>
        </w:rPr>
        <w:t xml:space="preserve">                                                  </w:t>
      </w:r>
      <w:r w:rsidRPr="003A590B">
        <w:rPr>
          <w:rFonts w:eastAsia="Times New Roman"/>
          <w:sz w:val="18"/>
          <w:szCs w:val="18"/>
          <w:lang w:eastAsia="ru-RU"/>
        </w:rPr>
        <w:tab/>
      </w:r>
      <w:r w:rsidRPr="003A590B">
        <w:rPr>
          <w:rFonts w:eastAsia="Times New Roman"/>
          <w:sz w:val="18"/>
          <w:szCs w:val="18"/>
          <w:lang w:eastAsia="ru-RU"/>
        </w:rPr>
        <w:tab/>
        <w:t xml:space="preserve">             </w:t>
      </w:r>
    </w:p>
    <w:p w:rsidR="003A590B" w:rsidRPr="003A590B" w:rsidRDefault="003A590B" w:rsidP="003A590B">
      <w:pPr>
        <w:suppressAutoHyphens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3A590B" w:rsidRPr="003A590B" w:rsidRDefault="003A590B" w:rsidP="0090633B">
      <w:pPr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sectPr w:rsidR="003A590B" w:rsidRPr="003A590B" w:rsidSect="00C25F5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E9" w:rsidRDefault="009746E9" w:rsidP="00FA693E">
      <w:pPr>
        <w:spacing w:after="0" w:line="240" w:lineRule="auto"/>
      </w:pPr>
      <w:r>
        <w:separator/>
      </w:r>
    </w:p>
  </w:endnote>
  <w:endnote w:type="continuationSeparator" w:id="0">
    <w:p w:rsidR="009746E9" w:rsidRDefault="009746E9" w:rsidP="00FA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E9" w:rsidRDefault="009746E9" w:rsidP="00FA693E">
      <w:pPr>
        <w:spacing w:after="0" w:line="240" w:lineRule="auto"/>
      </w:pPr>
      <w:r>
        <w:separator/>
      </w:r>
    </w:p>
  </w:footnote>
  <w:footnote w:type="continuationSeparator" w:id="0">
    <w:p w:rsidR="009746E9" w:rsidRDefault="009746E9" w:rsidP="00FA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55pt;height:18.15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A4AE2BF0"/>
    <w:lvl w:ilvl="0">
      <w:numFmt w:val="bullet"/>
      <w:lvlText w:val="*"/>
      <w:lvlJc w:val="left"/>
    </w:lvl>
  </w:abstractNum>
  <w:abstractNum w:abstractNumId="1">
    <w:nsid w:val="02B17911"/>
    <w:multiLevelType w:val="hybridMultilevel"/>
    <w:tmpl w:val="9CD2CA48"/>
    <w:lvl w:ilvl="0" w:tplc="57F027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807598"/>
    <w:multiLevelType w:val="multilevel"/>
    <w:tmpl w:val="1EF62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923200"/>
    <w:multiLevelType w:val="hybridMultilevel"/>
    <w:tmpl w:val="DDF0E5CE"/>
    <w:lvl w:ilvl="0" w:tplc="57F027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E92737"/>
    <w:multiLevelType w:val="hybridMultilevel"/>
    <w:tmpl w:val="61EACE98"/>
    <w:lvl w:ilvl="0" w:tplc="4508C41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536BE7"/>
    <w:multiLevelType w:val="hybridMultilevel"/>
    <w:tmpl w:val="B4280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3BE7"/>
    <w:multiLevelType w:val="multilevel"/>
    <w:tmpl w:val="9C68BA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4BA65CF"/>
    <w:multiLevelType w:val="multilevel"/>
    <w:tmpl w:val="F1FC04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9B200EF"/>
    <w:multiLevelType w:val="hybridMultilevel"/>
    <w:tmpl w:val="F52ADC70"/>
    <w:lvl w:ilvl="0" w:tplc="57F027FA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282EB8"/>
    <w:multiLevelType w:val="hybridMultilevel"/>
    <w:tmpl w:val="F55C75E8"/>
    <w:lvl w:ilvl="0" w:tplc="CF0447C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3E2489"/>
    <w:multiLevelType w:val="hybridMultilevel"/>
    <w:tmpl w:val="B6CADB88"/>
    <w:lvl w:ilvl="0" w:tplc="06809A8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0EF392E"/>
    <w:multiLevelType w:val="hybridMultilevel"/>
    <w:tmpl w:val="9C9465D6"/>
    <w:lvl w:ilvl="0" w:tplc="06809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057A"/>
    <w:multiLevelType w:val="multilevel"/>
    <w:tmpl w:val="993065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>
    <w:nsid w:val="22752DC6"/>
    <w:multiLevelType w:val="multilevel"/>
    <w:tmpl w:val="2E049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2886823"/>
    <w:multiLevelType w:val="hybridMultilevel"/>
    <w:tmpl w:val="9A2061D0"/>
    <w:lvl w:ilvl="0" w:tplc="57F027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B239C"/>
    <w:multiLevelType w:val="hybridMultilevel"/>
    <w:tmpl w:val="B6A67796"/>
    <w:lvl w:ilvl="0" w:tplc="4508C4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E2675"/>
    <w:multiLevelType w:val="hybridMultilevel"/>
    <w:tmpl w:val="0658CFC6"/>
    <w:lvl w:ilvl="0" w:tplc="4508C41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7F8623E"/>
    <w:multiLevelType w:val="hybridMultilevel"/>
    <w:tmpl w:val="60B80EF6"/>
    <w:lvl w:ilvl="0" w:tplc="57F027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9D7B1D"/>
    <w:multiLevelType w:val="multilevel"/>
    <w:tmpl w:val="2E049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BC070DA"/>
    <w:multiLevelType w:val="multilevel"/>
    <w:tmpl w:val="61AC5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27705C6"/>
    <w:multiLevelType w:val="hybridMultilevel"/>
    <w:tmpl w:val="1592CAAE"/>
    <w:lvl w:ilvl="0" w:tplc="39F6DD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4879EB"/>
    <w:multiLevelType w:val="multilevel"/>
    <w:tmpl w:val="DFAE9C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5F3132EC"/>
    <w:multiLevelType w:val="hybridMultilevel"/>
    <w:tmpl w:val="B218D9C0"/>
    <w:lvl w:ilvl="0" w:tplc="57F027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B2EFB"/>
    <w:multiLevelType w:val="hybridMultilevel"/>
    <w:tmpl w:val="3D20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55530"/>
    <w:multiLevelType w:val="multilevel"/>
    <w:tmpl w:val="BCF44F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6C071B31"/>
    <w:multiLevelType w:val="hybridMultilevel"/>
    <w:tmpl w:val="A07C2E38"/>
    <w:lvl w:ilvl="0" w:tplc="57F027FA">
      <w:start w:val="1"/>
      <w:numFmt w:val="bullet"/>
      <w:lvlText w:val="-"/>
      <w:lvlJc w:val="left"/>
      <w:pPr>
        <w:ind w:left="157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EC31132"/>
    <w:multiLevelType w:val="multilevel"/>
    <w:tmpl w:val="DFAE9C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>
    <w:nsid w:val="7602738C"/>
    <w:multiLevelType w:val="hybridMultilevel"/>
    <w:tmpl w:val="04D0DA8C"/>
    <w:lvl w:ilvl="0" w:tplc="57F027F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A073F7E"/>
    <w:multiLevelType w:val="hybridMultilevel"/>
    <w:tmpl w:val="231C358A"/>
    <w:lvl w:ilvl="0" w:tplc="57F027FA">
      <w:start w:val="1"/>
      <w:numFmt w:val="bullet"/>
      <w:lvlText w:val="-"/>
      <w:lvlJc w:val="left"/>
      <w:pPr>
        <w:ind w:left="177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7F8976CF"/>
    <w:multiLevelType w:val="multilevel"/>
    <w:tmpl w:val="579EC0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24"/>
  </w:num>
  <w:num w:numId="9">
    <w:abstractNumId w:val="29"/>
  </w:num>
  <w:num w:numId="10">
    <w:abstractNumId w:val="20"/>
  </w:num>
  <w:num w:numId="11">
    <w:abstractNumId w:val="6"/>
  </w:num>
  <w:num w:numId="12">
    <w:abstractNumId w:val="7"/>
  </w:num>
  <w:num w:numId="13">
    <w:abstractNumId w:val="19"/>
  </w:num>
  <w:num w:numId="14">
    <w:abstractNumId w:val="21"/>
  </w:num>
  <w:num w:numId="15">
    <w:abstractNumId w:val="26"/>
  </w:num>
  <w:num w:numId="16">
    <w:abstractNumId w:val="2"/>
  </w:num>
  <w:num w:numId="17">
    <w:abstractNumId w:val="5"/>
  </w:num>
  <w:num w:numId="18">
    <w:abstractNumId w:val="11"/>
  </w:num>
  <w:num w:numId="19">
    <w:abstractNumId w:val="10"/>
  </w:num>
  <w:num w:numId="20">
    <w:abstractNumId w:val="9"/>
  </w:num>
  <w:num w:numId="21">
    <w:abstractNumId w:val="18"/>
  </w:num>
  <w:num w:numId="22">
    <w:abstractNumId w:val="22"/>
  </w:num>
  <w:num w:numId="23">
    <w:abstractNumId w:val="8"/>
  </w:num>
  <w:num w:numId="24">
    <w:abstractNumId w:val="25"/>
  </w:num>
  <w:num w:numId="25">
    <w:abstractNumId w:val="14"/>
  </w:num>
  <w:num w:numId="26">
    <w:abstractNumId w:val="17"/>
  </w:num>
  <w:num w:numId="27">
    <w:abstractNumId w:val="28"/>
  </w:num>
  <w:num w:numId="28">
    <w:abstractNumId w:val="3"/>
  </w:num>
  <w:num w:numId="29">
    <w:abstractNumId w:val="1"/>
  </w:num>
  <w:num w:numId="30">
    <w:abstractNumId w:val="23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39"/>
    <w:rsid w:val="00021C68"/>
    <w:rsid w:val="00026C52"/>
    <w:rsid w:val="000275F4"/>
    <w:rsid w:val="0003332D"/>
    <w:rsid w:val="000437A9"/>
    <w:rsid w:val="00044377"/>
    <w:rsid w:val="00055212"/>
    <w:rsid w:val="00056031"/>
    <w:rsid w:val="00060D26"/>
    <w:rsid w:val="000619D4"/>
    <w:rsid w:val="00066D30"/>
    <w:rsid w:val="00067772"/>
    <w:rsid w:val="00071FDD"/>
    <w:rsid w:val="0008512C"/>
    <w:rsid w:val="00092176"/>
    <w:rsid w:val="000B1A84"/>
    <w:rsid w:val="000B4857"/>
    <w:rsid w:val="000C317F"/>
    <w:rsid w:val="000D298A"/>
    <w:rsid w:val="000D5B3E"/>
    <w:rsid w:val="000D6BC5"/>
    <w:rsid w:val="000E040B"/>
    <w:rsid w:val="000E5C2B"/>
    <w:rsid w:val="00100FC6"/>
    <w:rsid w:val="001010C0"/>
    <w:rsid w:val="0010204E"/>
    <w:rsid w:val="00103744"/>
    <w:rsid w:val="00104296"/>
    <w:rsid w:val="00105D13"/>
    <w:rsid w:val="00105FD7"/>
    <w:rsid w:val="00114444"/>
    <w:rsid w:val="00115705"/>
    <w:rsid w:val="00115D43"/>
    <w:rsid w:val="00116535"/>
    <w:rsid w:val="0012279D"/>
    <w:rsid w:val="00127305"/>
    <w:rsid w:val="0013184C"/>
    <w:rsid w:val="0013265E"/>
    <w:rsid w:val="00136B62"/>
    <w:rsid w:val="00151449"/>
    <w:rsid w:val="00157FCA"/>
    <w:rsid w:val="0016427B"/>
    <w:rsid w:val="00164438"/>
    <w:rsid w:val="001752C7"/>
    <w:rsid w:val="00182CD3"/>
    <w:rsid w:val="00182D5C"/>
    <w:rsid w:val="00192753"/>
    <w:rsid w:val="00194097"/>
    <w:rsid w:val="001B29C5"/>
    <w:rsid w:val="001B3F62"/>
    <w:rsid w:val="001C634F"/>
    <w:rsid w:val="001C6C87"/>
    <w:rsid w:val="001D5416"/>
    <w:rsid w:val="001E5070"/>
    <w:rsid w:val="00200528"/>
    <w:rsid w:val="0020055F"/>
    <w:rsid w:val="00200E91"/>
    <w:rsid w:val="00212428"/>
    <w:rsid w:val="00215CE5"/>
    <w:rsid w:val="00217E84"/>
    <w:rsid w:val="0022455D"/>
    <w:rsid w:val="00227237"/>
    <w:rsid w:val="002332FD"/>
    <w:rsid w:val="00236BC3"/>
    <w:rsid w:val="0024385B"/>
    <w:rsid w:val="00254C84"/>
    <w:rsid w:val="00255188"/>
    <w:rsid w:val="0027026C"/>
    <w:rsid w:val="00277181"/>
    <w:rsid w:val="002823AB"/>
    <w:rsid w:val="00283F6E"/>
    <w:rsid w:val="0028408E"/>
    <w:rsid w:val="0028511B"/>
    <w:rsid w:val="002922F7"/>
    <w:rsid w:val="00296073"/>
    <w:rsid w:val="002A2125"/>
    <w:rsid w:val="002A40DC"/>
    <w:rsid w:val="002B2B33"/>
    <w:rsid w:val="002C40C4"/>
    <w:rsid w:val="002C51C4"/>
    <w:rsid w:val="002C643A"/>
    <w:rsid w:val="002D711F"/>
    <w:rsid w:val="002E088C"/>
    <w:rsid w:val="002E2975"/>
    <w:rsid w:val="002E52CA"/>
    <w:rsid w:val="002E7721"/>
    <w:rsid w:val="002F77B3"/>
    <w:rsid w:val="003068F8"/>
    <w:rsid w:val="00307284"/>
    <w:rsid w:val="00307539"/>
    <w:rsid w:val="00317E3F"/>
    <w:rsid w:val="00330951"/>
    <w:rsid w:val="00330E01"/>
    <w:rsid w:val="003340E7"/>
    <w:rsid w:val="003439CC"/>
    <w:rsid w:val="003478E8"/>
    <w:rsid w:val="003536B5"/>
    <w:rsid w:val="00353F86"/>
    <w:rsid w:val="00366A3B"/>
    <w:rsid w:val="003869D2"/>
    <w:rsid w:val="003A0BC3"/>
    <w:rsid w:val="003A590B"/>
    <w:rsid w:val="003B021D"/>
    <w:rsid w:val="003B66CE"/>
    <w:rsid w:val="003B7950"/>
    <w:rsid w:val="003C38A5"/>
    <w:rsid w:val="003C4B8F"/>
    <w:rsid w:val="003D1E4E"/>
    <w:rsid w:val="003E19C3"/>
    <w:rsid w:val="003E41C6"/>
    <w:rsid w:val="003E552A"/>
    <w:rsid w:val="004054FC"/>
    <w:rsid w:val="004143B1"/>
    <w:rsid w:val="00416E4C"/>
    <w:rsid w:val="004348E0"/>
    <w:rsid w:val="00440508"/>
    <w:rsid w:val="00445AB4"/>
    <w:rsid w:val="00446FD2"/>
    <w:rsid w:val="004543DD"/>
    <w:rsid w:val="0045685E"/>
    <w:rsid w:val="00457F22"/>
    <w:rsid w:val="0046097D"/>
    <w:rsid w:val="004625EC"/>
    <w:rsid w:val="004653FF"/>
    <w:rsid w:val="00467285"/>
    <w:rsid w:val="00482E43"/>
    <w:rsid w:val="00484E21"/>
    <w:rsid w:val="00485BEB"/>
    <w:rsid w:val="004955D6"/>
    <w:rsid w:val="004962D5"/>
    <w:rsid w:val="004A0FB2"/>
    <w:rsid w:val="004B3520"/>
    <w:rsid w:val="004B57C8"/>
    <w:rsid w:val="004C4294"/>
    <w:rsid w:val="004C58A9"/>
    <w:rsid w:val="004D3DC3"/>
    <w:rsid w:val="004D5246"/>
    <w:rsid w:val="004D6ABD"/>
    <w:rsid w:val="004D7C1D"/>
    <w:rsid w:val="004E4043"/>
    <w:rsid w:val="004E41B6"/>
    <w:rsid w:val="004F057E"/>
    <w:rsid w:val="004F2DA7"/>
    <w:rsid w:val="004F5AB2"/>
    <w:rsid w:val="004F7A21"/>
    <w:rsid w:val="00502319"/>
    <w:rsid w:val="005035E4"/>
    <w:rsid w:val="0050767C"/>
    <w:rsid w:val="00514A9B"/>
    <w:rsid w:val="00521999"/>
    <w:rsid w:val="00530880"/>
    <w:rsid w:val="00534E31"/>
    <w:rsid w:val="00534E90"/>
    <w:rsid w:val="0053625A"/>
    <w:rsid w:val="005418F3"/>
    <w:rsid w:val="00541FAD"/>
    <w:rsid w:val="00557E3F"/>
    <w:rsid w:val="00564224"/>
    <w:rsid w:val="00571B98"/>
    <w:rsid w:val="00572527"/>
    <w:rsid w:val="0057464B"/>
    <w:rsid w:val="00581B99"/>
    <w:rsid w:val="00581C59"/>
    <w:rsid w:val="00584F64"/>
    <w:rsid w:val="005944C7"/>
    <w:rsid w:val="005A12F8"/>
    <w:rsid w:val="005B0076"/>
    <w:rsid w:val="005C0FB8"/>
    <w:rsid w:val="005C0FC3"/>
    <w:rsid w:val="005C2930"/>
    <w:rsid w:val="005C2ABE"/>
    <w:rsid w:val="005C7558"/>
    <w:rsid w:val="005D24A6"/>
    <w:rsid w:val="005E798E"/>
    <w:rsid w:val="005F4134"/>
    <w:rsid w:val="005F45FD"/>
    <w:rsid w:val="00607400"/>
    <w:rsid w:val="0061039A"/>
    <w:rsid w:val="00612EB0"/>
    <w:rsid w:val="00613B7A"/>
    <w:rsid w:val="00617D66"/>
    <w:rsid w:val="00620233"/>
    <w:rsid w:val="00623EA1"/>
    <w:rsid w:val="006277A8"/>
    <w:rsid w:val="0063111D"/>
    <w:rsid w:val="006440CB"/>
    <w:rsid w:val="00654346"/>
    <w:rsid w:val="00674394"/>
    <w:rsid w:val="00675856"/>
    <w:rsid w:val="0067744A"/>
    <w:rsid w:val="00691503"/>
    <w:rsid w:val="00691F88"/>
    <w:rsid w:val="00697B4C"/>
    <w:rsid w:val="006B360A"/>
    <w:rsid w:val="006C066C"/>
    <w:rsid w:val="006D29B1"/>
    <w:rsid w:val="006D7D6C"/>
    <w:rsid w:val="006E3EAF"/>
    <w:rsid w:val="006F33BA"/>
    <w:rsid w:val="007003C6"/>
    <w:rsid w:val="0070259B"/>
    <w:rsid w:val="0070352E"/>
    <w:rsid w:val="00722674"/>
    <w:rsid w:val="0072370E"/>
    <w:rsid w:val="00724437"/>
    <w:rsid w:val="007300E6"/>
    <w:rsid w:val="00731743"/>
    <w:rsid w:val="00731D5D"/>
    <w:rsid w:val="007337CD"/>
    <w:rsid w:val="00743A63"/>
    <w:rsid w:val="007453B8"/>
    <w:rsid w:val="00751DC6"/>
    <w:rsid w:val="00762242"/>
    <w:rsid w:val="007627CA"/>
    <w:rsid w:val="00776DA4"/>
    <w:rsid w:val="00781A9A"/>
    <w:rsid w:val="007B2CAD"/>
    <w:rsid w:val="007C045F"/>
    <w:rsid w:val="007C0EF9"/>
    <w:rsid w:val="007D235B"/>
    <w:rsid w:val="007D2EE4"/>
    <w:rsid w:val="007E0049"/>
    <w:rsid w:val="007E43C0"/>
    <w:rsid w:val="007F2F49"/>
    <w:rsid w:val="007F3BF2"/>
    <w:rsid w:val="0081011F"/>
    <w:rsid w:val="00814930"/>
    <w:rsid w:val="00817062"/>
    <w:rsid w:val="0082561E"/>
    <w:rsid w:val="00825714"/>
    <w:rsid w:val="008308EA"/>
    <w:rsid w:val="0083442E"/>
    <w:rsid w:val="008426A9"/>
    <w:rsid w:val="00845F47"/>
    <w:rsid w:val="00847FA8"/>
    <w:rsid w:val="0085746F"/>
    <w:rsid w:val="00864289"/>
    <w:rsid w:val="0087052C"/>
    <w:rsid w:val="00875B36"/>
    <w:rsid w:val="00881581"/>
    <w:rsid w:val="0089541F"/>
    <w:rsid w:val="008A0960"/>
    <w:rsid w:val="008A50DA"/>
    <w:rsid w:val="008B38AE"/>
    <w:rsid w:val="008B40B1"/>
    <w:rsid w:val="008C6527"/>
    <w:rsid w:val="008C7396"/>
    <w:rsid w:val="008D0507"/>
    <w:rsid w:val="008D0E6D"/>
    <w:rsid w:val="008D3633"/>
    <w:rsid w:val="008D520C"/>
    <w:rsid w:val="008D5ECC"/>
    <w:rsid w:val="008E1957"/>
    <w:rsid w:val="008E443A"/>
    <w:rsid w:val="008F09DA"/>
    <w:rsid w:val="00902C67"/>
    <w:rsid w:val="0090633B"/>
    <w:rsid w:val="009123E8"/>
    <w:rsid w:val="00916B9A"/>
    <w:rsid w:val="009171CB"/>
    <w:rsid w:val="00925F2C"/>
    <w:rsid w:val="00930D17"/>
    <w:rsid w:val="0093782E"/>
    <w:rsid w:val="00945211"/>
    <w:rsid w:val="00945E55"/>
    <w:rsid w:val="00951CAE"/>
    <w:rsid w:val="009542D6"/>
    <w:rsid w:val="00956030"/>
    <w:rsid w:val="009565C5"/>
    <w:rsid w:val="009641EF"/>
    <w:rsid w:val="00966467"/>
    <w:rsid w:val="00966AF4"/>
    <w:rsid w:val="009746E9"/>
    <w:rsid w:val="0098501B"/>
    <w:rsid w:val="00987FA3"/>
    <w:rsid w:val="0099272B"/>
    <w:rsid w:val="0099463A"/>
    <w:rsid w:val="009A35C8"/>
    <w:rsid w:val="009A7374"/>
    <w:rsid w:val="009B3A6B"/>
    <w:rsid w:val="009B6085"/>
    <w:rsid w:val="009B74BD"/>
    <w:rsid w:val="009D09FF"/>
    <w:rsid w:val="009D775A"/>
    <w:rsid w:val="009F18CF"/>
    <w:rsid w:val="009F213D"/>
    <w:rsid w:val="009F5252"/>
    <w:rsid w:val="00A0504B"/>
    <w:rsid w:val="00A07401"/>
    <w:rsid w:val="00A16E94"/>
    <w:rsid w:val="00A17F37"/>
    <w:rsid w:val="00A20001"/>
    <w:rsid w:val="00A2198E"/>
    <w:rsid w:val="00A306F5"/>
    <w:rsid w:val="00A30AFD"/>
    <w:rsid w:val="00A363A5"/>
    <w:rsid w:val="00A3641D"/>
    <w:rsid w:val="00A4634B"/>
    <w:rsid w:val="00A47FD3"/>
    <w:rsid w:val="00A52C89"/>
    <w:rsid w:val="00A60C48"/>
    <w:rsid w:val="00A8314C"/>
    <w:rsid w:val="00A8625A"/>
    <w:rsid w:val="00A959ED"/>
    <w:rsid w:val="00AA481D"/>
    <w:rsid w:val="00AB387E"/>
    <w:rsid w:val="00AB6A48"/>
    <w:rsid w:val="00AB7786"/>
    <w:rsid w:val="00AC12C0"/>
    <w:rsid w:val="00AC197D"/>
    <w:rsid w:val="00AC7790"/>
    <w:rsid w:val="00AD475E"/>
    <w:rsid w:val="00AF04E7"/>
    <w:rsid w:val="00B016B5"/>
    <w:rsid w:val="00B01E0B"/>
    <w:rsid w:val="00B05561"/>
    <w:rsid w:val="00B10FDC"/>
    <w:rsid w:val="00B3020B"/>
    <w:rsid w:val="00B32C7B"/>
    <w:rsid w:val="00B4158D"/>
    <w:rsid w:val="00B44C1F"/>
    <w:rsid w:val="00B539D6"/>
    <w:rsid w:val="00B6039F"/>
    <w:rsid w:val="00B6428C"/>
    <w:rsid w:val="00B82599"/>
    <w:rsid w:val="00B860BC"/>
    <w:rsid w:val="00B90637"/>
    <w:rsid w:val="00B92A34"/>
    <w:rsid w:val="00B97543"/>
    <w:rsid w:val="00BA3618"/>
    <w:rsid w:val="00BA4F31"/>
    <w:rsid w:val="00BA54EF"/>
    <w:rsid w:val="00BA7852"/>
    <w:rsid w:val="00BA7B35"/>
    <w:rsid w:val="00BC6C03"/>
    <w:rsid w:val="00BD2333"/>
    <w:rsid w:val="00BE31AE"/>
    <w:rsid w:val="00BE4FB6"/>
    <w:rsid w:val="00BF730C"/>
    <w:rsid w:val="00C0240C"/>
    <w:rsid w:val="00C04881"/>
    <w:rsid w:val="00C04F5A"/>
    <w:rsid w:val="00C15B67"/>
    <w:rsid w:val="00C16EDE"/>
    <w:rsid w:val="00C17673"/>
    <w:rsid w:val="00C23120"/>
    <w:rsid w:val="00C25F57"/>
    <w:rsid w:val="00C26F9A"/>
    <w:rsid w:val="00C27B84"/>
    <w:rsid w:val="00C419FD"/>
    <w:rsid w:val="00C61BB0"/>
    <w:rsid w:val="00C6750D"/>
    <w:rsid w:val="00C703FD"/>
    <w:rsid w:val="00C73639"/>
    <w:rsid w:val="00C74FC0"/>
    <w:rsid w:val="00C7761B"/>
    <w:rsid w:val="00C776E0"/>
    <w:rsid w:val="00C77A20"/>
    <w:rsid w:val="00C77C3F"/>
    <w:rsid w:val="00C80A09"/>
    <w:rsid w:val="00C82A39"/>
    <w:rsid w:val="00C82D92"/>
    <w:rsid w:val="00C90EDF"/>
    <w:rsid w:val="00C97404"/>
    <w:rsid w:val="00C97617"/>
    <w:rsid w:val="00CA18B5"/>
    <w:rsid w:val="00CA1B2F"/>
    <w:rsid w:val="00CA229F"/>
    <w:rsid w:val="00CA7C5C"/>
    <w:rsid w:val="00CB48C9"/>
    <w:rsid w:val="00CB7446"/>
    <w:rsid w:val="00CC1F1A"/>
    <w:rsid w:val="00CD222A"/>
    <w:rsid w:val="00CD5AE6"/>
    <w:rsid w:val="00CD63DC"/>
    <w:rsid w:val="00CE65A8"/>
    <w:rsid w:val="00CF3611"/>
    <w:rsid w:val="00CF7162"/>
    <w:rsid w:val="00D07904"/>
    <w:rsid w:val="00D07AF3"/>
    <w:rsid w:val="00D1034B"/>
    <w:rsid w:val="00D112DA"/>
    <w:rsid w:val="00D122BF"/>
    <w:rsid w:val="00D14BAB"/>
    <w:rsid w:val="00D22EC4"/>
    <w:rsid w:val="00D238EE"/>
    <w:rsid w:val="00D2565B"/>
    <w:rsid w:val="00D30891"/>
    <w:rsid w:val="00D47FDE"/>
    <w:rsid w:val="00D50497"/>
    <w:rsid w:val="00D5078E"/>
    <w:rsid w:val="00D5184D"/>
    <w:rsid w:val="00D5497E"/>
    <w:rsid w:val="00D55CA2"/>
    <w:rsid w:val="00D61B48"/>
    <w:rsid w:val="00D639D6"/>
    <w:rsid w:val="00D64978"/>
    <w:rsid w:val="00D73417"/>
    <w:rsid w:val="00D771B5"/>
    <w:rsid w:val="00D805BB"/>
    <w:rsid w:val="00D87B75"/>
    <w:rsid w:val="00D912FF"/>
    <w:rsid w:val="00D91653"/>
    <w:rsid w:val="00DA137D"/>
    <w:rsid w:val="00DA139F"/>
    <w:rsid w:val="00DB2CAA"/>
    <w:rsid w:val="00DC064A"/>
    <w:rsid w:val="00DC08F1"/>
    <w:rsid w:val="00DC0F5E"/>
    <w:rsid w:val="00DC32C1"/>
    <w:rsid w:val="00DD378D"/>
    <w:rsid w:val="00DD4B14"/>
    <w:rsid w:val="00E10534"/>
    <w:rsid w:val="00E10B64"/>
    <w:rsid w:val="00E14E12"/>
    <w:rsid w:val="00E1797F"/>
    <w:rsid w:val="00E24DB8"/>
    <w:rsid w:val="00E254C7"/>
    <w:rsid w:val="00E263EA"/>
    <w:rsid w:val="00E31215"/>
    <w:rsid w:val="00E31327"/>
    <w:rsid w:val="00E46A7E"/>
    <w:rsid w:val="00E507F0"/>
    <w:rsid w:val="00E51511"/>
    <w:rsid w:val="00E5460D"/>
    <w:rsid w:val="00E55372"/>
    <w:rsid w:val="00E63B58"/>
    <w:rsid w:val="00E63EF0"/>
    <w:rsid w:val="00E72621"/>
    <w:rsid w:val="00E75363"/>
    <w:rsid w:val="00E77DC7"/>
    <w:rsid w:val="00E842C8"/>
    <w:rsid w:val="00E968CA"/>
    <w:rsid w:val="00EA4652"/>
    <w:rsid w:val="00EB1721"/>
    <w:rsid w:val="00EE0BA7"/>
    <w:rsid w:val="00EE1AE4"/>
    <w:rsid w:val="00EF1D5A"/>
    <w:rsid w:val="00F111E7"/>
    <w:rsid w:val="00F30156"/>
    <w:rsid w:val="00F30EB6"/>
    <w:rsid w:val="00F32396"/>
    <w:rsid w:val="00F327FF"/>
    <w:rsid w:val="00F32CA2"/>
    <w:rsid w:val="00F4308D"/>
    <w:rsid w:val="00F4424B"/>
    <w:rsid w:val="00F46AD8"/>
    <w:rsid w:val="00F51B53"/>
    <w:rsid w:val="00F6057F"/>
    <w:rsid w:val="00F67807"/>
    <w:rsid w:val="00F75798"/>
    <w:rsid w:val="00F75827"/>
    <w:rsid w:val="00F765D2"/>
    <w:rsid w:val="00F80D52"/>
    <w:rsid w:val="00F845EE"/>
    <w:rsid w:val="00F84A6D"/>
    <w:rsid w:val="00F84BFC"/>
    <w:rsid w:val="00F95DB8"/>
    <w:rsid w:val="00FA0243"/>
    <w:rsid w:val="00FA1DC5"/>
    <w:rsid w:val="00FA4DD0"/>
    <w:rsid w:val="00FA506E"/>
    <w:rsid w:val="00FA693E"/>
    <w:rsid w:val="00FA7D37"/>
    <w:rsid w:val="00FB4388"/>
    <w:rsid w:val="00FB7D60"/>
    <w:rsid w:val="00FC58CC"/>
    <w:rsid w:val="00FC7E9E"/>
    <w:rsid w:val="00FD62F6"/>
    <w:rsid w:val="00FE2DA7"/>
    <w:rsid w:val="00FF2BC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FC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E8"/>
  </w:style>
  <w:style w:type="paragraph" w:styleId="1">
    <w:name w:val="heading 1"/>
    <w:basedOn w:val="a"/>
    <w:next w:val="a"/>
    <w:link w:val="10"/>
    <w:qFormat/>
    <w:rsid w:val="0050767C"/>
    <w:pPr>
      <w:keepNext/>
      <w:spacing w:after="0" w:line="36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767C"/>
    <w:pPr>
      <w:keepNext/>
      <w:spacing w:after="0" w:line="360" w:lineRule="auto"/>
      <w:jc w:val="center"/>
      <w:outlineLvl w:val="1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77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8F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FA693E"/>
    <w:pPr>
      <w:widowControl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FA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93E"/>
  </w:style>
  <w:style w:type="paragraph" w:styleId="a9">
    <w:name w:val="footer"/>
    <w:basedOn w:val="a"/>
    <w:link w:val="aa"/>
    <w:uiPriority w:val="99"/>
    <w:unhideWhenUsed/>
    <w:rsid w:val="00FA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93E"/>
  </w:style>
  <w:style w:type="character" w:styleId="ab">
    <w:name w:val="page number"/>
    <w:basedOn w:val="a0"/>
    <w:semiHidden/>
    <w:rsid w:val="00FA693E"/>
  </w:style>
  <w:style w:type="paragraph" w:styleId="HTML">
    <w:name w:val="HTML Preformatted"/>
    <w:basedOn w:val="a"/>
    <w:link w:val="HTML0"/>
    <w:rsid w:val="001C6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C634F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D5B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767C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767C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50767C"/>
    <w:pPr>
      <w:spacing w:after="0" w:line="36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50767C"/>
    <w:rPr>
      <w:rFonts w:eastAsia="Times New Roman"/>
      <w:b/>
      <w:bCs/>
      <w:szCs w:val="24"/>
      <w:u w:val="single"/>
      <w:lang w:eastAsia="ru-RU"/>
    </w:rPr>
  </w:style>
  <w:style w:type="paragraph" w:styleId="af">
    <w:name w:val="Title"/>
    <w:basedOn w:val="a"/>
    <w:link w:val="af0"/>
    <w:qFormat/>
    <w:rsid w:val="00BD2333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D2333"/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87052C"/>
    <w:pPr>
      <w:widowControl w:val="0"/>
      <w:autoSpaceDE w:val="0"/>
      <w:autoSpaceDN w:val="0"/>
      <w:adjustRightInd w:val="0"/>
      <w:spacing w:after="0" w:line="322" w:lineRule="exact"/>
      <w:ind w:hanging="81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7052C"/>
    <w:pPr>
      <w:widowControl w:val="0"/>
      <w:autoSpaceDE w:val="0"/>
      <w:autoSpaceDN w:val="0"/>
      <w:adjustRightInd w:val="0"/>
      <w:spacing w:after="0" w:line="228" w:lineRule="exact"/>
      <w:ind w:firstLine="710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052C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8705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7052C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16E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C419FD"/>
  </w:style>
  <w:style w:type="paragraph" w:styleId="af1">
    <w:name w:val="Body Text"/>
    <w:basedOn w:val="a"/>
    <w:link w:val="af2"/>
    <w:rsid w:val="00127305"/>
    <w:pPr>
      <w:suppressAutoHyphens/>
      <w:spacing w:after="14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27305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A590B"/>
    <w:pPr>
      <w:suppressAutoHyphens/>
      <w:spacing w:after="0" w:line="240" w:lineRule="auto"/>
    </w:pPr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unhideWhenUsed/>
    <w:rsid w:val="00D07904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D07904"/>
    <w:rPr>
      <w:rFonts w:eastAsia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6750D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6750D"/>
    <w:rPr>
      <w:rFonts w:asciiTheme="minorHAnsi" w:hAnsiTheme="minorHAnsi" w:cstheme="minorBidi"/>
      <w:sz w:val="20"/>
      <w:szCs w:val="20"/>
    </w:rPr>
  </w:style>
  <w:style w:type="paragraph" w:customStyle="1" w:styleId="ConsPlusNormal">
    <w:name w:val="ConsPlusNormal"/>
    <w:rsid w:val="0008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85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c"/>
    <w:uiPriority w:val="59"/>
    <w:rsid w:val="001C6C8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semiHidden/>
    <w:unhideWhenUsed/>
    <w:rsid w:val="006B360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B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E8"/>
  </w:style>
  <w:style w:type="paragraph" w:styleId="1">
    <w:name w:val="heading 1"/>
    <w:basedOn w:val="a"/>
    <w:next w:val="a"/>
    <w:link w:val="10"/>
    <w:qFormat/>
    <w:rsid w:val="0050767C"/>
    <w:pPr>
      <w:keepNext/>
      <w:spacing w:after="0" w:line="36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0767C"/>
    <w:pPr>
      <w:keepNext/>
      <w:spacing w:after="0" w:line="360" w:lineRule="auto"/>
      <w:jc w:val="center"/>
      <w:outlineLvl w:val="1"/>
    </w:pPr>
    <w:rPr>
      <w:rFonts w:eastAsia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77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8F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FA693E"/>
    <w:pPr>
      <w:widowControl w:val="0"/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FA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93E"/>
  </w:style>
  <w:style w:type="paragraph" w:styleId="a9">
    <w:name w:val="footer"/>
    <w:basedOn w:val="a"/>
    <w:link w:val="aa"/>
    <w:uiPriority w:val="99"/>
    <w:unhideWhenUsed/>
    <w:rsid w:val="00FA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93E"/>
  </w:style>
  <w:style w:type="character" w:styleId="ab">
    <w:name w:val="page number"/>
    <w:basedOn w:val="a0"/>
    <w:semiHidden/>
    <w:rsid w:val="00FA693E"/>
  </w:style>
  <w:style w:type="paragraph" w:styleId="HTML">
    <w:name w:val="HTML Preformatted"/>
    <w:basedOn w:val="a"/>
    <w:link w:val="HTML0"/>
    <w:rsid w:val="001C6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C634F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0D5B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767C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767C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50767C"/>
    <w:pPr>
      <w:spacing w:after="0" w:line="360" w:lineRule="auto"/>
      <w:jc w:val="center"/>
    </w:pPr>
    <w:rPr>
      <w:rFonts w:eastAsia="Times New Roman"/>
      <w:b/>
      <w:bCs/>
      <w:szCs w:val="24"/>
      <w:u w:val="single"/>
      <w:lang w:eastAsia="ru-RU"/>
    </w:rPr>
  </w:style>
  <w:style w:type="character" w:customStyle="1" w:styleId="ae">
    <w:name w:val="Подзаголовок Знак"/>
    <w:basedOn w:val="a0"/>
    <w:link w:val="ad"/>
    <w:rsid w:val="0050767C"/>
    <w:rPr>
      <w:rFonts w:eastAsia="Times New Roman"/>
      <w:b/>
      <w:bCs/>
      <w:szCs w:val="24"/>
      <w:u w:val="single"/>
      <w:lang w:eastAsia="ru-RU"/>
    </w:rPr>
  </w:style>
  <w:style w:type="paragraph" w:styleId="af">
    <w:name w:val="Title"/>
    <w:basedOn w:val="a"/>
    <w:link w:val="af0"/>
    <w:qFormat/>
    <w:rsid w:val="00BD2333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D2333"/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87052C"/>
    <w:pPr>
      <w:widowControl w:val="0"/>
      <w:autoSpaceDE w:val="0"/>
      <w:autoSpaceDN w:val="0"/>
      <w:adjustRightInd w:val="0"/>
      <w:spacing w:after="0" w:line="322" w:lineRule="exact"/>
      <w:ind w:hanging="81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7052C"/>
    <w:pPr>
      <w:widowControl w:val="0"/>
      <w:autoSpaceDE w:val="0"/>
      <w:autoSpaceDN w:val="0"/>
      <w:adjustRightInd w:val="0"/>
      <w:spacing w:after="0" w:line="228" w:lineRule="exact"/>
      <w:ind w:firstLine="710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052C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8705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7052C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16E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C419FD"/>
  </w:style>
  <w:style w:type="paragraph" w:styleId="af1">
    <w:name w:val="Body Text"/>
    <w:basedOn w:val="a"/>
    <w:link w:val="af2"/>
    <w:rsid w:val="00127305"/>
    <w:pPr>
      <w:suppressAutoHyphens/>
      <w:spacing w:after="14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127305"/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3A590B"/>
    <w:pPr>
      <w:suppressAutoHyphens/>
      <w:spacing w:after="0" w:line="240" w:lineRule="auto"/>
    </w:pPr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unhideWhenUsed/>
    <w:rsid w:val="00D07904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D07904"/>
    <w:rPr>
      <w:rFonts w:eastAsia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C6750D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6750D"/>
    <w:rPr>
      <w:rFonts w:asciiTheme="minorHAnsi" w:hAnsiTheme="minorHAnsi" w:cstheme="minorBidi"/>
      <w:sz w:val="20"/>
      <w:szCs w:val="20"/>
    </w:rPr>
  </w:style>
  <w:style w:type="paragraph" w:customStyle="1" w:styleId="ConsPlusNormal">
    <w:name w:val="ConsPlusNormal"/>
    <w:rsid w:val="0008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085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1">
    <w:name w:val="Сетка таблицы2"/>
    <w:basedOn w:val="a1"/>
    <w:next w:val="ac"/>
    <w:uiPriority w:val="59"/>
    <w:rsid w:val="001C6C8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semiHidden/>
    <w:unhideWhenUsed/>
    <w:rsid w:val="006B360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B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1457-1282-4037-81C1-C4DCBF54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proninatv</dc:creator>
  <cp:lastModifiedBy>Пронина Татьяна Васильевна</cp:lastModifiedBy>
  <cp:revision>3</cp:revision>
  <cp:lastPrinted>2021-11-29T12:35:00Z</cp:lastPrinted>
  <dcterms:created xsi:type="dcterms:W3CDTF">2021-12-01T08:28:00Z</dcterms:created>
  <dcterms:modified xsi:type="dcterms:W3CDTF">2023-06-21T08:26:00Z</dcterms:modified>
</cp:coreProperties>
</file>